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69C3" w14:textId="77777777" w:rsidR="00DF3EE2" w:rsidRDefault="00007C03" w:rsidP="00DF116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</w:rPr>
      </w:pPr>
      <w:bookmarkStart w:id="0" w:name="_GoBack"/>
      <w:bookmarkEnd w:id="0"/>
      <w:r w:rsidRPr="00D7380D">
        <w:rPr>
          <w:rFonts w:ascii="標楷體" w:eastAsia="標楷體" w:hAnsi="標楷體" w:cs="標楷體"/>
          <w:bCs/>
          <w:color w:val="000000"/>
        </w:rPr>
        <w:t>&lt;</w:t>
      </w:r>
      <w:r w:rsidR="006F11C6" w:rsidRPr="00D7380D">
        <w:rPr>
          <w:rFonts w:ascii="標楷體" w:eastAsia="標楷體" w:hAnsi="標楷體" w:cs="標楷體"/>
          <w:bCs/>
          <w:color w:val="000000"/>
        </w:rPr>
        <w:t>附件</w:t>
      </w:r>
      <w:r w:rsidRPr="00D7380D">
        <w:rPr>
          <w:rFonts w:ascii="標楷體" w:eastAsia="標楷體" w:hAnsi="標楷體" w:cs="標楷體"/>
          <w:bCs/>
          <w:color w:val="000000"/>
        </w:rPr>
        <w:t>&gt;</w:t>
      </w:r>
    </w:p>
    <w:p w14:paraId="69891BE1" w14:textId="76EBFE93" w:rsidR="005B6EA5" w:rsidRDefault="005B102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屏東縣</w:t>
      </w:r>
      <w:r w:rsidR="00523F86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113學年度國民中小學本土教育整體</w:t>
      </w: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推動方案</w:t>
      </w:r>
    </w:p>
    <w:p w14:paraId="4BFF6FDD" w14:textId="77777777"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2173450F" w14:textId="77777777" w:rsidR="00CA57A4" w:rsidRPr="00D26642" w:rsidRDefault="00CA57A4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5E2D06C5" w14:textId="77777777" w:rsidR="00607D0A" w:rsidRPr="005B6EA5" w:rsidRDefault="00607D0A" w:rsidP="005B6EA5">
      <w:pPr>
        <w:spacing w:line="240" w:lineRule="auto"/>
        <w:ind w:left="2" w:hanging="4"/>
        <w:jc w:val="center"/>
        <w:rPr>
          <w:rFonts w:ascii="標楷體" w:eastAsia="標楷體" w:hAnsi="標楷體" w:cs="Calibri"/>
          <w:b/>
          <w:bCs/>
          <w:color w:val="000000"/>
          <w:sz w:val="32"/>
          <w:szCs w:val="32"/>
        </w:rPr>
      </w:pPr>
      <w:r w:rsidRPr="005B6EA5">
        <w:rPr>
          <w:rFonts w:ascii="標楷體" w:eastAsia="標楷體" w:hAnsi="標楷體" w:cs="Calibri" w:hint="eastAsia"/>
          <w:b/>
          <w:bCs/>
          <w:color w:val="000000"/>
          <w:sz w:val="40"/>
          <w:szCs w:val="32"/>
        </w:rPr>
        <w:t xml:space="preserve">作者簡歷表 </w:t>
      </w:r>
    </w:p>
    <w:p w14:paraId="0069A7DC" w14:textId="77777777" w:rsidR="00607D0A" w:rsidRPr="00EC3157" w:rsidRDefault="00607D0A" w:rsidP="005B6EA5">
      <w:pPr>
        <w:spacing w:line="240" w:lineRule="auto"/>
        <w:ind w:left="0" w:hanging="2"/>
        <w:jc w:val="both"/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                               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1"/>
        <w:gridCol w:w="3119"/>
        <w:gridCol w:w="1276"/>
        <w:gridCol w:w="3272"/>
      </w:tblGrid>
      <w:tr w:rsidR="005B6EA5" w:rsidRPr="005B6EA5" w14:paraId="622F3B1C" w14:textId="77777777" w:rsidTr="005B6EA5">
        <w:trPr>
          <w:cantSplit/>
          <w:trHeight w:val="714"/>
          <w:jc w:val="center"/>
        </w:trPr>
        <w:tc>
          <w:tcPr>
            <w:tcW w:w="20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952CC" w14:textId="77777777"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CA5EF0" w14:textId="77777777"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8E498" w14:textId="77777777"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272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5567908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正式教師</w:t>
            </w:r>
          </w:p>
          <w:p w14:paraId="516DEB44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代理教師</w:t>
            </w:r>
          </w:p>
          <w:p w14:paraId="00E774DC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代課教師</w:t>
            </w:r>
          </w:p>
          <w:p w14:paraId="4A7AD7A4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教學支援工作人員</w:t>
            </w:r>
          </w:p>
          <w:p w14:paraId="65AF7F80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專職族語老師</w:t>
            </w:r>
          </w:p>
          <w:p w14:paraId="18BB3D66" w14:textId="77777777" w:rsidR="005B6EA5" w:rsidRP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其他______________</w:t>
            </w:r>
          </w:p>
        </w:tc>
      </w:tr>
      <w:tr w:rsidR="005B6EA5" w:rsidRPr="005B6EA5" w14:paraId="600CD8F7" w14:textId="77777777" w:rsidTr="005B6EA5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B7ED5" w14:textId="77777777" w:rsidR="005B6EA5" w:rsidRPr="005B6EA5" w:rsidRDefault="005B6EA5" w:rsidP="00B40A20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服務學校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3D8D2A" w14:textId="77777777"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D71A8" w14:textId="77777777"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ADDF4FF" w14:textId="77777777"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FA6D3A" w:rsidRPr="005B6EA5" w14:paraId="0A627800" w14:textId="77777777" w:rsidTr="00FA6D3A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5F28" w14:textId="77777777" w:rsidR="00FA6D3A" w:rsidRPr="005B6EA5" w:rsidRDefault="00FA6D3A" w:rsidP="00B40A20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112學年度教授科目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與年級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8328" w14:textId="77777777" w:rsidR="00FA6D3A" w:rsidRPr="005B6EA5" w:rsidRDefault="00FA6D3A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FA6D3A"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閩南語</w:t>
            </w:r>
            <w:r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文</w:t>
            </w:r>
            <w:r w:rsidRPr="00FA6D3A"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；7、8年級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883" w14:textId="77777777"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23117C" w14:textId="77777777" w:rsidR="00FA6D3A" w:rsidRPr="005B6EA5" w:rsidRDefault="00FA6D3A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FA6D3A" w:rsidRPr="005B6EA5" w14:paraId="08328E10" w14:textId="77777777" w:rsidTr="00B103EA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4315" w14:textId="77777777"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1F4677A" w14:textId="77777777"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607D0A" w:rsidRPr="005B6EA5" w14:paraId="69D0C7D5" w14:textId="77777777" w:rsidTr="005B6EA5">
        <w:trPr>
          <w:cantSplit/>
          <w:trHeight w:val="71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0AE04" w14:textId="77777777"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7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1A09DC0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607D0A" w:rsidRPr="005B6EA5" w14:paraId="516F144E" w14:textId="77777777" w:rsidTr="005B6EA5">
        <w:trPr>
          <w:cantSplit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098F249A" w14:textId="77777777"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教案設計</w:t>
            </w:r>
          </w:p>
          <w:p w14:paraId="537BE2D7" w14:textId="77777777"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理念與概述</w:t>
            </w:r>
          </w:p>
        </w:tc>
        <w:tc>
          <w:tcPr>
            <w:tcW w:w="7667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2BA231A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49E183D9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6B8BE8C8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716E2F66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2B1D47E1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1D5B44E7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</w:tbl>
    <w:p w14:paraId="2D6ACBA1" w14:textId="77777777" w:rsidR="00607D0A" w:rsidRPr="00EC3157" w:rsidRDefault="00607D0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7512AA6A" w14:textId="77777777" w:rsidR="00607D0A" w:rsidRDefault="00607D0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682096EC" w14:textId="77777777" w:rsidR="008674FA" w:rsidRDefault="008674F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454AC3A9" w14:textId="77777777" w:rsidR="00CA57A4" w:rsidRDefault="00CA57A4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604101C2" w14:textId="77777777" w:rsidR="00FA6D3A" w:rsidRDefault="00FA6D3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38ED67BD" w14:textId="77777777" w:rsidR="00FA6D3A" w:rsidRPr="00EC3157" w:rsidRDefault="00FA6D3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06B18598" w14:textId="46E017CF" w:rsidR="005B6EA5" w:rsidRDefault="005B102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</w:t>
      </w:r>
      <w:r w:rsidR="00523F86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113學年度國民中小學本土教育整體</w:t>
      </w: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推動方案</w:t>
      </w:r>
    </w:p>
    <w:p w14:paraId="635EDA14" w14:textId="77777777" w:rsidR="00976C69" w:rsidRDefault="005B6EA5" w:rsidP="00CA57A4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48E12481" w14:textId="77777777" w:rsidR="00CA57A4" w:rsidRDefault="00CA57A4" w:rsidP="00CA57A4">
      <w:pPr>
        <w:widowControl/>
        <w:adjustRightInd w:val="0"/>
        <w:snapToGrid w:val="0"/>
        <w:spacing w:line="240" w:lineRule="auto"/>
        <w:ind w:left="1702" w:hangingChars="532" w:hanging="1704"/>
        <w:jc w:val="center"/>
        <w:textDirection w:val="lrTb"/>
        <w:rPr>
          <w:rFonts w:ascii="標楷體" w:eastAsia="標楷體" w:hAnsi="標楷體"/>
          <w:b/>
          <w:sz w:val="32"/>
        </w:rPr>
      </w:pPr>
    </w:p>
    <w:p w14:paraId="004250A5" w14:textId="77777777" w:rsidR="005B6EA5" w:rsidRDefault="007B6973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b/>
          <w:sz w:val="32"/>
        </w:rPr>
      </w:pPr>
      <w:r w:rsidRPr="0055276B">
        <w:rPr>
          <w:rFonts w:ascii="標楷體" w:eastAsia="標楷體" w:hAnsi="標楷體" w:hint="eastAsia"/>
          <w:b/>
          <w:sz w:val="32"/>
        </w:rPr>
        <w:t>本土語文教學示例</w:t>
      </w:r>
    </w:p>
    <w:p w14:paraId="0B1C6D03" w14:textId="77777777" w:rsidR="007B6973" w:rsidRDefault="005B6EA5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t>(</w:t>
      </w:r>
      <w:r w:rsidR="007B6973" w:rsidRPr="005B6EA5">
        <w:rPr>
          <w:rFonts w:ascii="標楷體" w:eastAsia="標楷體" w:hAnsi="標楷體" w:hint="eastAsia"/>
          <w:b/>
          <w:sz w:val="32"/>
        </w:rPr>
        <w:t>參考格式</w:t>
      </w:r>
      <w:r>
        <w:rPr>
          <w:rFonts w:ascii="標楷體" w:eastAsia="標楷體" w:hAnsi="標楷體"/>
          <w:sz w:val="32"/>
        </w:rPr>
        <w:t>)</w:t>
      </w:r>
    </w:p>
    <w:p w14:paraId="5C8EBFDE" w14:textId="77777777" w:rsidR="00976C69" w:rsidRPr="009D7C2C" w:rsidRDefault="00976C69" w:rsidP="00976C69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 w:rsidRPr="009D7C2C">
        <w:rPr>
          <w:rFonts w:ascii="標楷體" w:eastAsia="標楷體" w:hAnsi="標楷體" w:hint="eastAsia"/>
          <w:b/>
          <w:bCs/>
          <w:szCs w:val="20"/>
        </w:rPr>
        <w:t>設計理念</w:t>
      </w:r>
    </w:p>
    <w:p w14:paraId="6B637D34" w14:textId="77777777" w:rsidR="00976C69" w:rsidRPr="00976C69" w:rsidRDefault="00976C69" w:rsidP="00976C69">
      <w:pPr>
        <w:spacing w:line="519" w:lineRule="exact"/>
        <w:ind w:leftChars="0" w:left="-2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(</w:t>
      </w:r>
      <w:proofErr w:type="gramStart"/>
      <w:r w:rsidRPr="00976C69">
        <w:rPr>
          <w:rFonts w:ascii="標楷體" w:eastAsia="標楷體" w:hAnsi="標楷體" w:hint="eastAsia"/>
          <w:szCs w:val="20"/>
        </w:rPr>
        <w:t>一</w:t>
      </w:r>
      <w:proofErr w:type="gramEnd"/>
      <w:r w:rsidRPr="00976C69">
        <w:rPr>
          <w:rFonts w:ascii="標楷體" w:eastAsia="標楷體" w:hAnsi="標楷體" w:hint="eastAsia"/>
          <w:szCs w:val="20"/>
        </w:rPr>
        <w:t>)類型：</w:t>
      </w:r>
    </w:p>
    <w:p w14:paraId="62C73571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□單領域</w:t>
      </w:r>
    </w:p>
    <w:p w14:paraId="0F5A0C24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□跨領域</w:t>
      </w:r>
    </w:p>
    <w:p w14:paraId="0C907DA0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□議題融入</w:t>
      </w:r>
    </w:p>
    <w:p w14:paraId="1E300D9D" w14:textId="77777777" w:rsidR="00976C69" w:rsidRPr="00976C69" w:rsidRDefault="00976C69" w:rsidP="00976C69">
      <w:pPr>
        <w:pStyle w:val="a3"/>
        <w:spacing w:line="519" w:lineRule="exact"/>
        <w:ind w:leftChars="0" w:left="478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□性別平等教育</w:t>
      </w:r>
    </w:p>
    <w:p w14:paraId="3486F323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□閱讀素養教育</w:t>
      </w:r>
    </w:p>
    <w:p w14:paraId="382A5AE9" w14:textId="77777777" w:rsid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□國際教育</w:t>
      </w:r>
    </w:p>
    <w:p w14:paraId="4BEE6447" w14:textId="77777777"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(二)簡要說明本案例之教學設計理念，</w:t>
      </w:r>
      <w:proofErr w:type="gramStart"/>
      <w:r w:rsidRPr="00976C69">
        <w:rPr>
          <w:rFonts w:ascii="標楷體" w:eastAsia="標楷體" w:hAnsi="標楷體" w:hint="eastAsia"/>
          <w:szCs w:val="20"/>
        </w:rPr>
        <w:t>敘寫重點</w:t>
      </w:r>
      <w:proofErr w:type="gramEnd"/>
      <w:r w:rsidRPr="00976C69">
        <w:rPr>
          <w:rFonts w:ascii="標楷體" w:eastAsia="標楷體" w:hAnsi="標楷體" w:hint="eastAsia"/>
          <w:szCs w:val="20"/>
        </w:rPr>
        <w:t>可包括：</w:t>
      </w:r>
    </w:p>
    <w:p w14:paraId="1389C426" w14:textId="77777777"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1.單元的設計緣起、背景、意涵與重要性。</w:t>
      </w:r>
    </w:p>
    <w:p w14:paraId="27369CCE" w14:textId="77777777"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2.學生學習特質與需求（起始行為或先備知識）。</w:t>
      </w:r>
    </w:p>
    <w:p w14:paraId="752A4ABF" w14:textId="77777777" w:rsidR="00976C69" w:rsidRPr="00976C69" w:rsidRDefault="00976C69" w:rsidP="00976C69">
      <w:pPr>
        <w:spacing w:line="519" w:lineRule="exact"/>
        <w:ind w:leftChars="0" w:right="3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3.核心素養的展現(如知識、情意、能力的整合，學習情境與脈絡、學習歷程與方法、實踐力行的表現)。</w:t>
      </w:r>
    </w:p>
    <w:p w14:paraId="72827F43" w14:textId="77777777" w:rsid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4.學習重點(表現與內容)的統整與銜接。</w:t>
      </w:r>
    </w:p>
    <w:p w14:paraId="1359338A" w14:textId="77777777" w:rsid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5.重要教學策略與評量的說明。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055"/>
        <w:gridCol w:w="1376"/>
        <w:gridCol w:w="1376"/>
        <w:gridCol w:w="1376"/>
        <w:gridCol w:w="1376"/>
      </w:tblGrid>
      <w:tr w:rsidR="009D7C2C" w14:paraId="30A2BA16" w14:textId="77777777" w:rsidTr="00762258">
        <w:trPr>
          <w:jc w:val="center"/>
        </w:trPr>
        <w:tc>
          <w:tcPr>
            <w:tcW w:w="1697" w:type="dxa"/>
            <w:vMerge w:val="restart"/>
            <w:shd w:val="clear" w:color="auto" w:fill="D9D9D9" w:themeFill="background1" w:themeFillShade="D9"/>
          </w:tcPr>
          <w:p w14:paraId="601AF4E5" w14:textId="77777777" w:rsidR="009D7C2C" w:rsidRDefault="009D7C2C" w:rsidP="00762258">
            <w:pPr>
              <w:spacing w:line="519" w:lineRule="exact"/>
              <w:ind w:leftChars="0" w:left="0" w:right="-146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學習活動名稱</w:t>
            </w:r>
          </w:p>
        </w:tc>
        <w:tc>
          <w:tcPr>
            <w:tcW w:w="1055" w:type="dxa"/>
            <w:vMerge w:val="restart"/>
            <w:shd w:val="clear" w:color="auto" w:fill="D9D9D9" w:themeFill="background1" w:themeFillShade="D9"/>
          </w:tcPr>
          <w:p w14:paraId="0531E523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節數</w:t>
            </w:r>
          </w:p>
        </w:tc>
        <w:tc>
          <w:tcPr>
            <w:tcW w:w="2752" w:type="dxa"/>
            <w:gridSpan w:val="2"/>
            <w:shd w:val="clear" w:color="auto" w:fill="D9D9D9" w:themeFill="background1" w:themeFillShade="D9"/>
          </w:tcPr>
          <w:p w14:paraId="6630316D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學習重點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14:paraId="61E507E6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學習策略或任務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14:paraId="2A6CF293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學習評量形式</w:t>
            </w:r>
          </w:p>
        </w:tc>
      </w:tr>
      <w:tr w:rsidR="009D7C2C" w14:paraId="588A1FE2" w14:textId="77777777" w:rsidTr="00762258">
        <w:trPr>
          <w:jc w:val="center"/>
        </w:trPr>
        <w:tc>
          <w:tcPr>
            <w:tcW w:w="1697" w:type="dxa"/>
            <w:vMerge/>
          </w:tcPr>
          <w:p w14:paraId="6DC998CF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  <w:vMerge/>
          </w:tcPr>
          <w:p w14:paraId="69F82D97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70F9E560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學習表現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3DE186D1" w14:textId="77777777" w:rsidR="009D7C2C" w:rsidRDefault="009D7C2C" w:rsidP="00762258">
            <w:pPr>
              <w:spacing w:line="519" w:lineRule="exact"/>
              <w:ind w:leftChars="0" w:left="0" w:right="13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學習內容</w:t>
            </w:r>
          </w:p>
        </w:tc>
        <w:tc>
          <w:tcPr>
            <w:tcW w:w="1376" w:type="dxa"/>
            <w:vMerge/>
          </w:tcPr>
          <w:p w14:paraId="0FFDCBFB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  <w:vMerge/>
          </w:tcPr>
          <w:p w14:paraId="16871DAC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  <w:tr w:rsidR="009D7C2C" w14:paraId="42CF11E7" w14:textId="77777777" w:rsidTr="00762258">
        <w:trPr>
          <w:jc w:val="center"/>
        </w:trPr>
        <w:tc>
          <w:tcPr>
            <w:tcW w:w="1697" w:type="dxa"/>
          </w:tcPr>
          <w:p w14:paraId="45F5F71F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</w:tcPr>
          <w:p w14:paraId="081627D2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550268AC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58766FF7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52B23CA2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1ACCEDE4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  <w:tr w:rsidR="009D7C2C" w14:paraId="6EF86B95" w14:textId="77777777" w:rsidTr="00762258">
        <w:trPr>
          <w:jc w:val="center"/>
        </w:trPr>
        <w:tc>
          <w:tcPr>
            <w:tcW w:w="1697" w:type="dxa"/>
          </w:tcPr>
          <w:p w14:paraId="1CEEAF19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</w:tcPr>
          <w:p w14:paraId="0BC0264E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658A381B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02973F60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7F66F800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2C4505B3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</w:tbl>
    <w:p w14:paraId="387DF0E6" w14:textId="77777777" w:rsidR="009F547B" w:rsidRDefault="009F547B" w:rsidP="00C70852">
      <w:pPr>
        <w:pStyle w:val="a3"/>
        <w:spacing w:line="519" w:lineRule="exact"/>
        <w:ind w:leftChars="0" w:left="478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0F615903" w14:textId="77777777" w:rsidR="009D7C2C" w:rsidRPr="009D7C2C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單元架構</w:t>
      </w:r>
    </w:p>
    <w:p w14:paraId="24A06F34" w14:textId="77777777" w:rsidR="009D7C2C" w:rsidRDefault="009D7C2C" w:rsidP="009D7C2C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D7C2C">
        <w:rPr>
          <w:rFonts w:ascii="標楷體" w:eastAsia="標楷體" w:hAnsi="標楷體" w:hint="eastAsia"/>
          <w:szCs w:val="20"/>
        </w:rPr>
        <w:t>以圖或表摘要呈現本單元的內容或教學架構</w:t>
      </w:r>
      <w:r>
        <w:rPr>
          <w:rFonts w:ascii="標楷體" w:eastAsia="標楷體" w:hAnsi="標楷體" w:hint="eastAsia"/>
          <w:szCs w:val="20"/>
        </w:rPr>
        <w:t>。</w:t>
      </w:r>
    </w:p>
    <w:p w14:paraId="39D6F0B0" w14:textId="77777777" w:rsidR="009D7C2C" w:rsidRPr="00C70852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</w:rPr>
      </w:pPr>
      <w:r w:rsidRPr="00C70852">
        <w:rPr>
          <w:rFonts w:ascii="標楷體" w:eastAsia="標楷體" w:hAnsi="標楷體" w:hint="eastAsia"/>
          <w:b/>
          <w:bCs/>
        </w:rPr>
        <w:lastRenderedPageBreak/>
        <w:t>活動設計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9D7C2C" w:rsidRPr="00A05109" w14:paraId="0DDFCFAA" w14:textId="77777777" w:rsidTr="00762258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C5EC4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22C3BF9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5B732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4451B6D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</w:tr>
      <w:tr w:rsidR="009D7C2C" w:rsidRPr="00A05109" w14:paraId="784C3944" w14:textId="77777777" w:rsidTr="00762258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2E6EC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365C5661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AA6C6" w14:textId="77777777" w:rsidR="009D7C2C" w:rsidRPr="00A05109" w:rsidRDefault="009D7C2C" w:rsidP="00762258">
            <w:pPr>
              <w:ind w:left="0" w:hanging="2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總節數</w:t>
            </w:r>
            <w:proofErr w:type="gramEnd"/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098CC41D" w14:textId="77777777" w:rsidR="009D7C2C" w:rsidRPr="00A05109" w:rsidRDefault="009D7C2C" w:rsidP="00762258">
            <w:pPr>
              <w:ind w:left="0" w:hanging="2"/>
              <w:rPr>
                <w:rFonts w:eastAsia="標楷體"/>
              </w:rPr>
            </w:pPr>
            <w:r w:rsidRPr="00A05109">
              <w:rPr>
                <w:rFonts w:eastAsia="標楷體"/>
              </w:rPr>
              <w:t>共</w:t>
            </w:r>
            <w:r>
              <w:rPr>
                <w:rFonts w:eastAsia="標楷體"/>
              </w:rPr>
              <w:t>__</w:t>
            </w:r>
            <w:r w:rsidRPr="00A05109">
              <w:rPr>
                <w:rFonts w:eastAsia="標楷體"/>
              </w:rPr>
              <w:t>_</w:t>
            </w:r>
            <w:r w:rsidRPr="00A05109">
              <w:rPr>
                <w:rFonts w:eastAsia="標楷體"/>
              </w:rPr>
              <w:t>節，</w:t>
            </w:r>
            <w:r w:rsidRPr="008857F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857FF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分鐘</w:t>
            </w:r>
          </w:p>
        </w:tc>
      </w:tr>
      <w:tr w:rsidR="009D7C2C" w:rsidRPr="00A05109" w14:paraId="7F51A168" w14:textId="77777777" w:rsidTr="00762258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DD067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2170CC12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</w:tr>
      <w:tr w:rsidR="009D7C2C" w:rsidRPr="00A05109" w14:paraId="0C0BE648" w14:textId="77777777" w:rsidTr="0076225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9AA0EEF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設計依據</w:t>
            </w:r>
          </w:p>
        </w:tc>
      </w:tr>
      <w:tr w:rsidR="009D7C2C" w:rsidRPr="00A05109" w14:paraId="739F89EF" w14:textId="77777777" w:rsidTr="00762258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F8E0A9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</w:t>
            </w:r>
          </w:p>
          <w:p w14:paraId="4738D95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F67E99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3A2EE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列出相關的學習表現，且能具體表現在學習目標上</w:t>
            </w:r>
          </w:p>
          <w:p w14:paraId="426E34F1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1C909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核心</w:t>
            </w:r>
          </w:p>
          <w:p w14:paraId="0EBA1CB0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  <w:u w:val="single"/>
              </w:rPr>
            </w:pPr>
            <w:r w:rsidRPr="00A05109">
              <w:rPr>
                <w:rFonts w:eastAsia="標楷體"/>
                <w:b/>
              </w:rPr>
              <w:t>素養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</w:tcPr>
          <w:p w14:paraId="14EB4B2E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先條列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總綱核心素養的面向與項目。</w:t>
            </w:r>
          </w:p>
          <w:p w14:paraId="21AFE2E1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再條列領綱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核心素養的具體內涵。</w:t>
            </w:r>
          </w:p>
        </w:tc>
      </w:tr>
      <w:tr w:rsidR="009D7C2C" w:rsidRPr="00A05109" w14:paraId="3BE3E4FB" w14:textId="77777777" w:rsidTr="00762258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B7881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ACF3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A51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列出相關的學習內容，且能具體表現在學習目標上</w:t>
            </w:r>
          </w:p>
          <w:p w14:paraId="2E649BBD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7743B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F2DBB7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僅列舉與本單元學習具高度相關性的核心素養。</w:t>
            </w:r>
          </w:p>
        </w:tc>
      </w:tr>
      <w:tr w:rsidR="009D7C2C" w:rsidRPr="00A05109" w14:paraId="0B29495E" w14:textId="77777777" w:rsidTr="00762258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4416F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議題</w:t>
            </w:r>
          </w:p>
          <w:p w14:paraId="59DF0767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2BF094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議題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學習主題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B948C4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以總綱十九項議題為主，考量議題核心精神與本單元學習重點的連結，視需要列出擬融入的議題名稱與學習主題。</w:t>
            </w:r>
          </w:p>
        </w:tc>
      </w:tr>
      <w:tr w:rsidR="009D7C2C" w:rsidRPr="00A05109" w14:paraId="782E49C0" w14:textId="77777777" w:rsidTr="00762258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F05D89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412810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實質內涵</w:t>
            </w:r>
            <w:r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4FAAB8BD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列出與前列呼應的議題實質內涵。</w:t>
            </w:r>
          </w:p>
          <w:p w14:paraId="637E1D13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雖非必要項目，但在撰寫案例時仍鼓勵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儘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可能融入相關議題，惟仍請掌握「適切」原則，避免牽強。</w:t>
            </w:r>
          </w:p>
        </w:tc>
      </w:tr>
      <w:tr w:rsidR="009D7C2C" w:rsidRPr="00A05109" w14:paraId="5C1C4C19" w14:textId="77777777" w:rsidTr="00762258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2D04183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與其他領域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2A6E14AF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與其他領域</w:t>
            </w:r>
            <w:r w:rsidRPr="00A05109">
              <w:rPr>
                <w:rFonts w:eastAsia="標楷體"/>
                <w:color w:val="A6A6A6"/>
                <w:u w:val="single"/>
              </w:rPr>
              <w:t>/</w:t>
            </w:r>
            <w:r w:rsidRPr="00A05109">
              <w:rPr>
                <w:rFonts w:eastAsia="標楷體"/>
                <w:color w:val="A6A6A6"/>
                <w:u w:val="single"/>
              </w:rPr>
              <w:t>科目的連結不是必要的項目，可視需要再列出。</w:t>
            </w:r>
          </w:p>
        </w:tc>
      </w:tr>
      <w:tr w:rsidR="009D7C2C" w:rsidRPr="00A05109" w14:paraId="64044984" w14:textId="77777777" w:rsidTr="00762258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4A042B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BFB9C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列出本單元教學設計所依據的教科書或其他教材的版本、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冊次及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頁碼等。</w:t>
            </w:r>
          </w:p>
          <w:p w14:paraId="5960720D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其他參考資源請視性質列於「參考資料」或「附錄」。</w:t>
            </w:r>
          </w:p>
        </w:tc>
      </w:tr>
      <w:tr w:rsidR="009D7C2C" w:rsidRPr="00A05109" w14:paraId="7A725A45" w14:textId="77777777" w:rsidTr="0076225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385434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學習目標</w:t>
            </w:r>
          </w:p>
        </w:tc>
      </w:tr>
      <w:tr w:rsidR="009D7C2C" w:rsidRPr="00A05109" w14:paraId="0729AD48" w14:textId="77777777" w:rsidTr="00762258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FFE0FB7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以淺顯易懂文字說明各單元學習目標。</w:t>
            </w:r>
          </w:p>
          <w:p w14:paraId="20ADA2B2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建議配合「學習表現及學習內容雙向細目表」之內容，提供更完整的素養導向編寫原則與示例的連結。</w:t>
            </w:r>
          </w:p>
          <w:p w14:paraId="40473785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b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14:paraId="64E94CF7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9"/>
        <w:gridCol w:w="2914"/>
        <w:gridCol w:w="936"/>
      </w:tblGrid>
      <w:tr w:rsidR="009D7C2C" w:rsidRPr="00A05109" w14:paraId="1161D02D" w14:textId="77777777" w:rsidTr="00762258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53A8734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教學活動設計</w:t>
            </w:r>
          </w:p>
        </w:tc>
      </w:tr>
      <w:tr w:rsidR="009D7C2C" w:rsidRPr="00A05109" w14:paraId="31BB09E2" w14:textId="77777777" w:rsidTr="00762258">
        <w:trPr>
          <w:trHeight w:val="70"/>
        </w:trPr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7C129B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教學活動內容及實施方式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含時間分配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2B05A" w14:textId="77777777" w:rsidR="009D7C2C" w:rsidRPr="00A05109" w:rsidRDefault="009D7C2C" w:rsidP="00762258">
            <w:pPr>
              <w:ind w:left="0" w:hanging="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學習評量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946A34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備註</w:t>
            </w:r>
          </w:p>
        </w:tc>
      </w:tr>
      <w:tr w:rsidR="009D7C2C" w:rsidRPr="00A05109" w14:paraId="1FF8D32C" w14:textId="77777777" w:rsidTr="00762258">
        <w:trPr>
          <w:trHeight w:val="56"/>
        </w:trPr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</w:tcPr>
          <w:p w14:paraId="6F76F765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摘要說明學習活動內容及引導重點，請考量如何使學習活動及其引導方式更有助於促進核心素養（三面九項）的養成與素養導向教學</w:t>
            </w:r>
          </w:p>
          <w:p w14:paraId="41FDC4CB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（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如：整合知識情意技能、結合生活情境與實踐、強化對學習策略與學習過程的省思等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）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的落實。</w:t>
            </w:r>
          </w:p>
          <w:p w14:paraId="3F737730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學習活動可包括引起動機、發展活動、總結活動、評量活動、延伸活動等，並以簡要的教學流程呈現。</w:t>
            </w:r>
          </w:p>
          <w:p w14:paraId="4BB0454D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525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搭配學習流程，簡要說明各項學習活動的評量方式及內容，提出可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採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行的方法、重要過程、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規準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或指標等。</w:t>
            </w:r>
          </w:p>
          <w:p w14:paraId="1F83C50B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評量時機、方式及內容應能有效連結學習目標、學習重點及學習活</w:t>
            </w:r>
            <w:r w:rsidRPr="002D0A4C">
              <w:rPr>
                <w:rFonts w:eastAsia="標楷體" w:hint="eastAsia"/>
                <w:color w:val="A6A6A6"/>
                <w:u w:val="single"/>
              </w:rPr>
              <w:t xml:space="preserve"> </w:t>
            </w:r>
            <w:r w:rsidRPr="002D0A4C">
              <w:rPr>
                <w:rFonts w:eastAsia="標楷體" w:hint="eastAsia"/>
                <w:color w:val="A6A6A6"/>
                <w:u w:val="single"/>
              </w:rPr>
              <w:t>動，並促進核心素養內涵的落實。</w:t>
            </w:r>
          </w:p>
          <w:p w14:paraId="1D2B005A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評量工具，如學習單、檢核表或同儕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互評表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等之完整內容，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請列於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「附錄」。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15B94FDE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 w:cs="Calibri"/>
                <w:color w:val="A6A6A6"/>
                <w:kern w:val="0"/>
                <w:u w:val="single"/>
              </w:rPr>
            </w:pPr>
            <w:r w:rsidRPr="002D0A4C">
              <w:rPr>
                <w:rFonts w:eastAsia="標楷體" w:cs="Calibri" w:hint="eastAsia"/>
                <w:color w:val="A6A6A6"/>
                <w:kern w:val="0"/>
                <w:u w:val="single"/>
              </w:rPr>
              <w:lastRenderedPageBreak/>
              <w:t>教學提醒事項</w:t>
            </w:r>
          </w:p>
          <w:p w14:paraId="0139C2F5" w14:textId="77777777" w:rsidR="009D7C2C" w:rsidRPr="002D0A4C" w:rsidRDefault="009D7C2C" w:rsidP="00762258">
            <w:pPr>
              <w:ind w:leftChars="0" w:left="480" w:firstLineChars="0" w:firstLine="0"/>
              <w:jc w:val="both"/>
              <w:rPr>
                <w:rFonts w:eastAsia="標楷體"/>
                <w:color w:val="A6A6A6"/>
                <w:u w:val="single"/>
              </w:rPr>
            </w:pPr>
          </w:p>
        </w:tc>
      </w:tr>
      <w:tr w:rsidR="009D7C2C" w:rsidRPr="00A05109" w14:paraId="05C7A751" w14:textId="77777777" w:rsidTr="00762258">
        <w:trPr>
          <w:trHeight w:val="605"/>
        </w:trPr>
        <w:tc>
          <w:tcPr>
            <w:tcW w:w="9889" w:type="dxa"/>
            <w:gridSpan w:val="3"/>
          </w:tcPr>
          <w:p w14:paraId="27CA123C" w14:textId="77777777" w:rsidR="009D7C2C" w:rsidRPr="0055276B" w:rsidRDefault="009D7C2C" w:rsidP="00762258">
            <w:pPr>
              <w:pStyle w:val="TableParagraph"/>
              <w:spacing w:before="85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lastRenderedPageBreak/>
              <w:t>教學設備/資源：</w:t>
            </w:r>
          </w:p>
          <w:p w14:paraId="0E2A3F36" w14:textId="77777777" w:rsidR="009D7C2C" w:rsidRPr="0055276B" w:rsidRDefault="009D7C2C" w:rsidP="009D7C2C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before="53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若有教學時需使用的器材、設備或其他資源時，請列出。</w:t>
            </w:r>
          </w:p>
        </w:tc>
      </w:tr>
      <w:tr w:rsidR="009D7C2C" w:rsidRPr="00A05109" w14:paraId="266407C2" w14:textId="77777777" w:rsidTr="00762258">
        <w:trPr>
          <w:trHeight w:val="93"/>
        </w:trPr>
        <w:tc>
          <w:tcPr>
            <w:tcW w:w="9889" w:type="dxa"/>
            <w:gridSpan w:val="3"/>
          </w:tcPr>
          <w:p w14:paraId="576A7C18" w14:textId="77777777" w:rsidR="009D7C2C" w:rsidRPr="0055276B" w:rsidRDefault="009D7C2C" w:rsidP="00762258">
            <w:pPr>
              <w:pStyle w:val="TableParagraph"/>
              <w:spacing w:before="84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參考資料：</w:t>
            </w:r>
          </w:p>
          <w:p w14:paraId="2B27869D" w14:textId="77777777" w:rsidR="009D7C2C" w:rsidRPr="0055276B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若有參考資料請列出。可參考一般論文「參考文獻」之格式撰寫。</w:t>
            </w:r>
          </w:p>
        </w:tc>
      </w:tr>
      <w:tr w:rsidR="009D7C2C" w:rsidRPr="00A05109" w14:paraId="1050A785" w14:textId="77777777" w:rsidTr="00762258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668A6555" w14:textId="77777777" w:rsidR="009D7C2C" w:rsidRPr="0055276B" w:rsidRDefault="009D7C2C" w:rsidP="00762258">
            <w:pPr>
              <w:pStyle w:val="TableParagraph"/>
              <w:spacing w:before="83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附錄：</w:t>
            </w:r>
          </w:p>
          <w:p w14:paraId="665E4F22" w14:textId="77777777" w:rsidR="009D7C2C" w:rsidRPr="002D0A4C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視需要列出學生學習或評量所使用的各項媒材，如：教學簡報、講義、學習單、檢核表或同儕</w:t>
            </w:r>
            <w:proofErr w:type="gramStart"/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互評表</w:t>
            </w:r>
            <w:proofErr w:type="gramEnd"/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等。</w:t>
            </w:r>
          </w:p>
          <w:p w14:paraId="4B0EC2B6" w14:textId="77777777" w:rsidR="009D7C2C" w:rsidRPr="0055276B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視需要列出教師教學所需的補充資料。</w:t>
            </w:r>
          </w:p>
        </w:tc>
      </w:tr>
    </w:tbl>
    <w:p w14:paraId="01376646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455B2D72" w14:textId="77777777" w:rsidR="009D7C2C" w:rsidRPr="009D7C2C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 w:rsidRPr="009D7C2C">
        <w:rPr>
          <w:rFonts w:ascii="標楷體" w:eastAsia="標楷體" w:hAnsi="標楷體" w:hint="eastAsia"/>
          <w:b/>
          <w:bCs/>
          <w:szCs w:val="20"/>
        </w:rPr>
        <w:t>教學成果與省思</w:t>
      </w:r>
    </w:p>
    <w:p w14:paraId="55EB5A16" w14:textId="77777777" w:rsidR="009D7C2C" w:rsidRPr="00E34877" w:rsidRDefault="009D7C2C" w:rsidP="009D7C2C">
      <w:pPr>
        <w:spacing w:line="519" w:lineRule="exact"/>
        <w:ind w:leftChars="0" w:right="717" w:firstLineChars="0" w:firstLine="0"/>
        <w:rPr>
          <w:rFonts w:ascii="標楷體" w:eastAsia="標楷體" w:hAnsi="標楷體" w:cs="標楷體"/>
        </w:rPr>
      </w:pPr>
      <w:r w:rsidRPr="003A2518">
        <w:rPr>
          <w:rFonts w:ascii="標楷體" w:eastAsia="標楷體" w:hAnsi="標楷體" w:cs="標楷體" w:hint="eastAsia"/>
        </w:rPr>
        <w:t>可包括學習歷程案例的紀錄與分析、學生學習成果與問題的分析、教師教學心得、</w:t>
      </w:r>
      <w:proofErr w:type="gramStart"/>
      <w:r w:rsidRPr="003A2518">
        <w:rPr>
          <w:rFonts w:ascii="標楷體" w:eastAsia="標楷體" w:hAnsi="標楷體" w:cs="標楷體" w:hint="eastAsia"/>
        </w:rPr>
        <w:t>觀課者</w:t>
      </w:r>
      <w:proofErr w:type="gramEnd"/>
      <w:r w:rsidRPr="003A2518">
        <w:rPr>
          <w:rFonts w:ascii="標楷體" w:eastAsia="標楷體" w:hAnsi="標楷體" w:cs="標楷體" w:hint="eastAsia"/>
        </w:rPr>
        <w:t>心得、學習者心得等。視需要列出。</w:t>
      </w:r>
    </w:p>
    <w:p w14:paraId="40EBE3F8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3495831A" w14:textId="77777777" w:rsidR="009D7C2C" w:rsidRP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66D34666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52409B9C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139E805F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42AF880A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6302C511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7C4F0A6B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7F4FA4A0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2D6B94C6" w14:textId="77777777" w:rsidR="008674FA" w:rsidRDefault="008674FA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13373325" w14:textId="77777777" w:rsidR="008674FA" w:rsidRDefault="008674FA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47B1C34B" w14:textId="3EABF04B" w:rsidR="005B6EA5" w:rsidRDefault="005B102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</w:t>
      </w:r>
      <w:r w:rsidR="00523F86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113學年度國民中小學本土教育整體</w:t>
      </w: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推動方案</w:t>
      </w:r>
    </w:p>
    <w:p w14:paraId="099DFE93" w14:textId="77777777"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0D3BF737" w14:textId="77777777"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5087BA18" w14:textId="77777777" w:rsidR="00607D0A" w:rsidRPr="00EC3157" w:rsidRDefault="00607D0A" w:rsidP="00607D0A">
      <w:pPr>
        <w:ind w:left="2" w:hanging="4"/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  <w:r w:rsidRPr="00EC3157">
        <w:rPr>
          <w:rFonts w:ascii="標楷體" w:eastAsia="標楷體" w:hAnsi="標楷體" w:cs="Courier New" w:hint="eastAsia"/>
          <w:sz w:val="40"/>
          <w:szCs w:val="40"/>
        </w:rPr>
        <w:t>評審表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520"/>
        <w:gridCol w:w="5341"/>
      </w:tblGrid>
      <w:tr w:rsidR="00607D0A" w:rsidRPr="00EC3157" w14:paraId="592C884A" w14:textId="77777777" w:rsidTr="00DF4F24">
        <w:tc>
          <w:tcPr>
            <w:tcW w:w="2028" w:type="dxa"/>
            <w:shd w:val="clear" w:color="auto" w:fill="auto"/>
          </w:tcPr>
          <w:p w14:paraId="01FAFEA4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15079DD7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單元名稱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603F06CA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6CF46160" w14:textId="77777777" w:rsidR="00607D0A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76489296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19CEE8AD" w14:textId="77777777" w:rsidTr="00DF4F24">
        <w:tc>
          <w:tcPr>
            <w:tcW w:w="2028" w:type="dxa"/>
            <w:vMerge w:val="restart"/>
            <w:shd w:val="clear" w:color="auto" w:fill="auto"/>
          </w:tcPr>
          <w:p w14:paraId="1C756C35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5FC4E141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作  者</w:t>
            </w:r>
          </w:p>
        </w:tc>
        <w:tc>
          <w:tcPr>
            <w:tcW w:w="2520" w:type="dxa"/>
            <w:shd w:val="clear" w:color="auto" w:fill="auto"/>
          </w:tcPr>
          <w:p w14:paraId="1F0256B4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姓    名</w:t>
            </w:r>
          </w:p>
        </w:tc>
        <w:tc>
          <w:tcPr>
            <w:tcW w:w="5341" w:type="dxa"/>
            <w:shd w:val="clear" w:color="auto" w:fill="auto"/>
          </w:tcPr>
          <w:p w14:paraId="37C4F3EF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545E0C35" w14:textId="77777777" w:rsidTr="00DF4F24">
        <w:tc>
          <w:tcPr>
            <w:tcW w:w="2028" w:type="dxa"/>
            <w:vMerge/>
            <w:shd w:val="clear" w:color="auto" w:fill="auto"/>
          </w:tcPr>
          <w:p w14:paraId="31C0E7F3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508F2A7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服務學校</w:t>
            </w:r>
          </w:p>
        </w:tc>
        <w:tc>
          <w:tcPr>
            <w:tcW w:w="5341" w:type="dxa"/>
            <w:shd w:val="clear" w:color="auto" w:fill="auto"/>
          </w:tcPr>
          <w:p w14:paraId="1F5D2B97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73A67899" w14:textId="77777777" w:rsidTr="00DF4F24">
        <w:tc>
          <w:tcPr>
            <w:tcW w:w="2028" w:type="dxa"/>
            <w:vMerge/>
            <w:shd w:val="clear" w:color="auto" w:fill="auto"/>
          </w:tcPr>
          <w:p w14:paraId="37072A9E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28FAAF50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聯絡手機</w:t>
            </w:r>
          </w:p>
        </w:tc>
        <w:tc>
          <w:tcPr>
            <w:tcW w:w="5341" w:type="dxa"/>
            <w:shd w:val="clear" w:color="auto" w:fill="auto"/>
          </w:tcPr>
          <w:p w14:paraId="34246794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1B045D8B" w14:textId="77777777" w:rsidTr="00DF4F24">
        <w:tc>
          <w:tcPr>
            <w:tcW w:w="2028" w:type="dxa"/>
            <w:vMerge/>
            <w:shd w:val="clear" w:color="auto" w:fill="auto"/>
          </w:tcPr>
          <w:p w14:paraId="546D6BA2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04C70EFB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電子郵件</w:t>
            </w:r>
          </w:p>
        </w:tc>
        <w:tc>
          <w:tcPr>
            <w:tcW w:w="5341" w:type="dxa"/>
            <w:shd w:val="clear" w:color="auto" w:fill="auto"/>
          </w:tcPr>
          <w:p w14:paraId="63966097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5A27F8C8" w14:textId="77777777" w:rsidTr="00DF4F24">
        <w:tc>
          <w:tcPr>
            <w:tcW w:w="2028" w:type="dxa"/>
            <w:shd w:val="clear" w:color="auto" w:fill="auto"/>
          </w:tcPr>
          <w:p w14:paraId="11856B6D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組  別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4676E47A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□閩南語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□客語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文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□原住民族語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</w:p>
        </w:tc>
      </w:tr>
      <w:tr w:rsidR="00607D0A" w:rsidRPr="00EC3157" w14:paraId="4BFA1AB0" w14:textId="77777777" w:rsidTr="00DF4F24">
        <w:tc>
          <w:tcPr>
            <w:tcW w:w="2028" w:type="dxa"/>
            <w:shd w:val="clear" w:color="auto" w:fill="auto"/>
          </w:tcPr>
          <w:p w14:paraId="4A7FF00A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評審意見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2928923D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147F0980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689C3715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2859D37D" w14:textId="77777777" w:rsidTr="00DF4F24">
        <w:tc>
          <w:tcPr>
            <w:tcW w:w="2028" w:type="dxa"/>
            <w:shd w:val="clear" w:color="auto" w:fill="auto"/>
          </w:tcPr>
          <w:p w14:paraId="54DEA7A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評審結果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7CD2AA13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38D39722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369A35B3" w14:textId="77777777" w:rsidTr="00DF4F24">
        <w:tc>
          <w:tcPr>
            <w:tcW w:w="2028" w:type="dxa"/>
            <w:shd w:val="clear" w:color="auto" w:fill="auto"/>
          </w:tcPr>
          <w:p w14:paraId="1913179D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評審簽章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0C7D942A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48A9D697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</w:tbl>
    <w:p w14:paraId="550ADB82" w14:textId="77777777" w:rsidR="00607D0A" w:rsidRDefault="00607D0A" w:rsidP="00607D0A">
      <w:pPr>
        <w:widowControl/>
        <w:ind w:left="2" w:hanging="4"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14:paraId="1C93EF02" w14:textId="3C8C3B9A" w:rsidR="005B6EA5" w:rsidRDefault="005B102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</w:t>
      </w:r>
      <w:r w:rsidR="00523F86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113學年度國民中小學本土教育整體</w:t>
      </w:r>
      <w:r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推動方案</w:t>
      </w:r>
    </w:p>
    <w:p w14:paraId="7244DEF7" w14:textId="77777777" w:rsidR="005B6EA5" w:rsidRDefault="005B6EA5" w:rsidP="00CA57A4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572A8F42" w14:textId="77777777" w:rsidR="00B06CED" w:rsidRDefault="00B06CED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16C6B59D" w14:textId="77777777" w:rsidR="00CA57A4" w:rsidRPr="00D26642" w:rsidRDefault="00CA57A4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60320B52" w14:textId="77777777" w:rsidR="00607D0A" w:rsidRPr="00EC3157" w:rsidRDefault="00607D0A" w:rsidP="00607D0A">
      <w:pPr>
        <w:tabs>
          <w:tab w:val="left" w:pos="602"/>
        </w:tabs>
        <w:snapToGrid w:val="0"/>
        <w:ind w:left="4" w:hanging="6"/>
        <w:jc w:val="center"/>
        <w:rPr>
          <w:rFonts w:ascii="標楷體" w:eastAsia="標楷體" w:hAnsi="標楷體"/>
          <w:bCs/>
          <w:sz w:val="56"/>
          <w:szCs w:val="56"/>
        </w:rPr>
      </w:pPr>
      <w:r w:rsidRPr="00EC3157">
        <w:rPr>
          <w:rFonts w:ascii="標楷體" w:eastAsia="標楷體" w:hAnsi="標楷體" w:hint="eastAsia"/>
          <w:bCs/>
          <w:sz w:val="56"/>
          <w:szCs w:val="56"/>
        </w:rPr>
        <w:t>授權同意書</w:t>
      </w:r>
    </w:p>
    <w:p w14:paraId="7AE926F8" w14:textId="77777777" w:rsidR="00B06CED" w:rsidRDefault="00B06CED" w:rsidP="00C355BB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D8904A8" w14:textId="77777777" w:rsidR="00607D0A" w:rsidRPr="00EC3157" w:rsidRDefault="00607D0A" w:rsidP="00607D0A">
      <w:pPr>
        <w:spacing w:before="240" w:after="120" w:line="360" w:lineRule="auto"/>
        <w:ind w:left="2" w:hanging="4"/>
        <w:rPr>
          <w:rFonts w:ascii="標楷體" w:eastAsia="標楷體" w:hAnsi="標楷體"/>
          <w:sz w:val="36"/>
          <w:szCs w:val="36"/>
          <w:u w:val="single"/>
        </w:rPr>
      </w:pPr>
      <w:r w:rsidRPr="00EC3157">
        <w:rPr>
          <w:rFonts w:ascii="標楷體" w:eastAsia="標楷體" w:hAnsi="標楷體" w:hint="eastAsia"/>
          <w:sz w:val="36"/>
          <w:szCs w:val="36"/>
        </w:rPr>
        <w:t>作品名稱：</w:t>
      </w:r>
    </w:p>
    <w:p w14:paraId="6C8497F1" w14:textId="77777777" w:rsidR="00607D0A" w:rsidRPr="00EC3157" w:rsidRDefault="00607D0A" w:rsidP="00607D0A">
      <w:pPr>
        <w:spacing w:before="240" w:after="120" w:line="300" w:lineRule="auto"/>
        <w:ind w:left="-2" w:firstLineChars="0" w:firstLine="0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本作品參賽作者擔保本作品內容合法和有效存在，未侵害或抄襲他人之著作，且未曾參加其他校際以上競賽得獎，特此聲明。本作品參賽若有違反智慧財產權之情事，願被取消資格，並交回所有獎項；如有不實或涉及違法，本作品參賽者願負擔一切法律責任。本作品並授權貴單位得以任何型式與方式重製、推廣及發行之權利。</w:t>
      </w:r>
    </w:p>
    <w:p w14:paraId="35C5DC82" w14:textId="77777777" w:rsidR="00607D0A" w:rsidRPr="00EC3157" w:rsidRDefault="00607D0A" w:rsidP="00607D0A">
      <w:pPr>
        <w:spacing w:beforeLines="200" w:before="720" w:after="120"/>
        <w:ind w:left="2" w:hanging="4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 xml:space="preserve">此致        </w:t>
      </w:r>
      <w:r>
        <w:rPr>
          <w:rFonts w:ascii="標楷體" w:eastAsia="標楷體" w:hAnsi="標楷體" w:hint="eastAsia"/>
          <w:sz w:val="36"/>
          <w:szCs w:val="36"/>
        </w:rPr>
        <w:t>屏東縣政府</w:t>
      </w:r>
      <w:r w:rsidRPr="00EC3157">
        <w:rPr>
          <w:rFonts w:ascii="標楷體" w:eastAsia="標楷體" w:hAnsi="標楷體" w:hint="eastAsia"/>
          <w:sz w:val="36"/>
          <w:szCs w:val="36"/>
        </w:rPr>
        <w:t xml:space="preserve">   </w:t>
      </w:r>
    </w:p>
    <w:p w14:paraId="02A926B2" w14:textId="77777777" w:rsidR="00607D0A" w:rsidRPr="009A4524" w:rsidRDefault="00607D0A" w:rsidP="00607D0A">
      <w:pPr>
        <w:spacing w:beforeLines="200" w:before="720" w:afterLines="200" w:after="720"/>
        <w:ind w:left="2" w:right="1440" w:hanging="4"/>
        <w:jc w:val="right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立約人：             簽章</w:t>
      </w:r>
    </w:p>
    <w:p w14:paraId="2E3E285F" w14:textId="77777777" w:rsidR="00607D0A" w:rsidRPr="00CE2FAD" w:rsidRDefault="00607D0A" w:rsidP="00607D0A">
      <w:pPr>
        <w:ind w:left="2" w:hanging="4"/>
        <w:jc w:val="center"/>
        <w:rPr>
          <w:rFonts w:ascii="Times" w:eastAsia="標楷體" w:hAnsi="Times"/>
          <w:b/>
        </w:rPr>
      </w:pPr>
      <w:r w:rsidRPr="00EC3157">
        <w:rPr>
          <w:rFonts w:ascii="標楷體" w:eastAsia="標楷體" w:hAnsi="標楷體" w:hint="eastAsia"/>
          <w:bCs/>
          <w:sz w:val="36"/>
          <w:szCs w:val="36"/>
        </w:rPr>
        <w:t>中   華   民   國        年        月       日</w:t>
      </w:r>
    </w:p>
    <w:sectPr w:rsidR="00607D0A" w:rsidRPr="00CE2FAD" w:rsidSect="00BF0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1B67" w14:textId="77777777" w:rsidR="00FF07AC" w:rsidRDefault="00FF07AC" w:rsidP="006A018C">
      <w:pPr>
        <w:spacing w:line="240" w:lineRule="auto"/>
        <w:ind w:left="0" w:hanging="2"/>
      </w:pPr>
      <w:r>
        <w:separator/>
      </w:r>
    </w:p>
  </w:endnote>
  <w:endnote w:type="continuationSeparator" w:id="0">
    <w:p w14:paraId="07DCDEB5" w14:textId="77777777" w:rsidR="00FF07AC" w:rsidRDefault="00FF07AC" w:rsidP="006A01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 Light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EA512" w14:textId="77777777" w:rsidR="00F35463" w:rsidRDefault="00F3546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66697"/>
      <w:docPartObj>
        <w:docPartGallery w:val="Page Numbers (Bottom of Page)"/>
        <w:docPartUnique/>
      </w:docPartObj>
    </w:sdtPr>
    <w:sdtEndPr/>
    <w:sdtContent>
      <w:p w14:paraId="05C2066E" w14:textId="5642C43A" w:rsidR="00F35463" w:rsidRDefault="00F35463">
        <w:pPr>
          <w:pStyle w:val="a8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EB" w:rsidRPr="003904EB">
          <w:rPr>
            <w:noProof/>
            <w:lang w:val="zh-TW"/>
          </w:rPr>
          <w:t>6</w:t>
        </w:r>
        <w:r>
          <w:fldChar w:fldCharType="end"/>
        </w:r>
      </w:p>
    </w:sdtContent>
  </w:sdt>
  <w:p w14:paraId="7F7D5EEF" w14:textId="77777777" w:rsidR="00F35463" w:rsidRDefault="00F35463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34E4C" w14:textId="77777777" w:rsidR="00F35463" w:rsidRDefault="00F35463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AF5B" w14:textId="77777777" w:rsidR="00FF07AC" w:rsidRDefault="00FF07AC" w:rsidP="006A018C">
      <w:pPr>
        <w:spacing w:line="240" w:lineRule="auto"/>
        <w:ind w:left="0" w:hanging="2"/>
      </w:pPr>
      <w:r>
        <w:separator/>
      </w:r>
    </w:p>
  </w:footnote>
  <w:footnote w:type="continuationSeparator" w:id="0">
    <w:p w14:paraId="5B130F0D" w14:textId="77777777" w:rsidR="00FF07AC" w:rsidRDefault="00FF07AC" w:rsidP="006A01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6E57" w14:textId="77777777" w:rsidR="00F35463" w:rsidRDefault="00F3546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9BA04" w14:textId="77777777" w:rsidR="00F35463" w:rsidRDefault="00F35463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EDFC7" w14:textId="77777777" w:rsidR="00F35463" w:rsidRDefault="00F3546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561966"/>
    <w:multiLevelType w:val="multilevel"/>
    <w:tmpl w:val="EE5A71D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" w15:restartNumberingAfterBreak="0">
    <w:nsid w:val="10D745C8"/>
    <w:multiLevelType w:val="hybridMultilevel"/>
    <w:tmpl w:val="A8ECD4BE"/>
    <w:lvl w:ilvl="0" w:tplc="0C7EA9C4">
      <w:numFmt w:val="bullet"/>
      <w:lvlText w:val=""/>
      <w:lvlJc w:val="left"/>
      <w:pPr>
        <w:ind w:left="265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763424CC">
      <w:numFmt w:val="bullet"/>
      <w:lvlText w:val="•"/>
      <w:lvlJc w:val="left"/>
      <w:pPr>
        <w:ind w:left="1258" w:hanging="188"/>
      </w:pPr>
      <w:rPr>
        <w:rFonts w:hint="default"/>
        <w:lang w:val="en-US" w:eastAsia="zh-TW" w:bidi="ar-SA"/>
      </w:rPr>
    </w:lvl>
    <w:lvl w:ilvl="2" w:tplc="3132B5A6">
      <w:numFmt w:val="bullet"/>
      <w:lvlText w:val="•"/>
      <w:lvlJc w:val="left"/>
      <w:pPr>
        <w:ind w:left="2257" w:hanging="188"/>
      </w:pPr>
      <w:rPr>
        <w:rFonts w:hint="default"/>
        <w:lang w:val="en-US" w:eastAsia="zh-TW" w:bidi="ar-SA"/>
      </w:rPr>
    </w:lvl>
    <w:lvl w:ilvl="3" w:tplc="454A9E9A">
      <w:numFmt w:val="bullet"/>
      <w:lvlText w:val="•"/>
      <w:lvlJc w:val="left"/>
      <w:pPr>
        <w:ind w:left="3256" w:hanging="188"/>
      </w:pPr>
      <w:rPr>
        <w:rFonts w:hint="default"/>
        <w:lang w:val="en-US" w:eastAsia="zh-TW" w:bidi="ar-SA"/>
      </w:rPr>
    </w:lvl>
    <w:lvl w:ilvl="4" w:tplc="090C533C">
      <w:numFmt w:val="bullet"/>
      <w:lvlText w:val="•"/>
      <w:lvlJc w:val="left"/>
      <w:pPr>
        <w:ind w:left="4254" w:hanging="188"/>
      </w:pPr>
      <w:rPr>
        <w:rFonts w:hint="default"/>
        <w:lang w:val="en-US" w:eastAsia="zh-TW" w:bidi="ar-SA"/>
      </w:rPr>
    </w:lvl>
    <w:lvl w:ilvl="5" w:tplc="8F648D88">
      <w:numFmt w:val="bullet"/>
      <w:lvlText w:val="•"/>
      <w:lvlJc w:val="left"/>
      <w:pPr>
        <w:ind w:left="5253" w:hanging="188"/>
      </w:pPr>
      <w:rPr>
        <w:rFonts w:hint="default"/>
        <w:lang w:val="en-US" w:eastAsia="zh-TW" w:bidi="ar-SA"/>
      </w:rPr>
    </w:lvl>
    <w:lvl w:ilvl="6" w:tplc="181EAF4E">
      <w:numFmt w:val="bullet"/>
      <w:lvlText w:val="•"/>
      <w:lvlJc w:val="left"/>
      <w:pPr>
        <w:ind w:left="6252" w:hanging="188"/>
      </w:pPr>
      <w:rPr>
        <w:rFonts w:hint="default"/>
        <w:lang w:val="en-US" w:eastAsia="zh-TW" w:bidi="ar-SA"/>
      </w:rPr>
    </w:lvl>
    <w:lvl w:ilvl="7" w:tplc="C7EE6AD6">
      <w:numFmt w:val="bullet"/>
      <w:lvlText w:val="•"/>
      <w:lvlJc w:val="left"/>
      <w:pPr>
        <w:ind w:left="7250" w:hanging="188"/>
      </w:pPr>
      <w:rPr>
        <w:rFonts w:hint="default"/>
        <w:lang w:val="en-US" w:eastAsia="zh-TW" w:bidi="ar-SA"/>
      </w:rPr>
    </w:lvl>
    <w:lvl w:ilvl="8" w:tplc="28EEACAA">
      <w:numFmt w:val="bullet"/>
      <w:lvlText w:val="•"/>
      <w:lvlJc w:val="left"/>
      <w:pPr>
        <w:ind w:left="8249" w:hanging="188"/>
      </w:pPr>
      <w:rPr>
        <w:rFonts w:hint="default"/>
        <w:lang w:val="en-US" w:eastAsia="zh-TW" w:bidi="ar-SA"/>
      </w:rPr>
    </w:lvl>
  </w:abstractNum>
  <w:abstractNum w:abstractNumId="3" w15:restartNumberingAfterBreak="0">
    <w:nsid w:val="122548CA"/>
    <w:multiLevelType w:val="multilevel"/>
    <w:tmpl w:val="D076EB1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ideographLegalTraditional"/>
      <w:lvlText w:val="%2、"/>
      <w:lvlJc w:val="left"/>
      <w:pPr>
        <w:ind w:left="960" w:hanging="480"/>
      </w:pPr>
      <w:rPr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84E1597"/>
    <w:multiLevelType w:val="hybridMultilevel"/>
    <w:tmpl w:val="CCD830CC"/>
    <w:lvl w:ilvl="0" w:tplc="8160A288">
      <w:numFmt w:val="bullet"/>
      <w:lvlText w:val=""/>
      <w:lvlJc w:val="left"/>
      <w:pPr>
        <w:ind w:left="326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CAD4C6C4">
      <w:numFmt w:val="bullet"/>
      <w:lvlText w:val="•"/>
      <w:lvlJc w:val="left"/>
      <w:pPr>
        <w:ind w:left="683" w:hanging="240"/>
      </w:pPr>
      <w:rPr>
        <w:rFonts w:hint="default"/>
        <w:lang w:val="en-US" w:eastAsia="zh-TW" w:bidi="ar-SA"/>
      </w:rPr>
    </w:lvl>
    <w:lvl w:ilvl="2" w:tplc="DDF49AE6">
      <w:numFmt w:val="bullet"/>
      <w:lvlText w:val="•"/>
      <w:lvlJc w:val="left"/>
      <w:pPr>
        <w:ind w:left="1047" w:hanging="240"/>
      </w:pPr>
      <w:rPr>
        <w:rFonts w:hint="default"/>
        <w:lang w:val="en-US" w:eastAsia="zh-TW" w:bidi="ar-SA"/>
      </w:rPr>
    </w:lvl>
    <w:lvl w:ilvl="3" w:tplc="D9DC7616">
      <w:numFmt w:val="bullet"/>
      <w:lvlText w:val="•"/>
      <w:lvlJc w:val="left"/>
      <w:pPr>
        <w:ind w:left="1410" w:hanging="240"/>
      </w:pPr>
      <w:rPr>
        <w:rFonts w:hint="default"/>
        <w:lang w:val="en-US" w:eastAsia="zh-TW" w:bidi="ar-SA"/>
      </w:rPr>
    </w:lvl>
    <w:lvl w:ilvl="4" w:tplc="B530A466">
      <w:numFmt w:val="bullet"/>
      <w:lvlText w:val="•"/>
      <w:lvlJc w:val="left"/>
      <w:pPr>
        <w:ind w:left="1774" w:hanging="240"/>
      </w:pPr>
      <w:rPr>
        <w:rFonts w:hint="default"/>
        <w:lang w:val="en-US" w:eastAsia="zh-TW" w:bidi="ar-SA"/>
      </w:rPr>
    </w:lvl>
    <w:lvl w:ilvl="5" w:tplc="4F6C3B0A">
      <w:numFmt w:val="bullet"/>
      <w:lvlText w:val="•"/>
      <w:lvlJc w:val="left"/>
      <w:pPr>
        <w:ind w:left="2138" w:hanging="240"/>
      </w:pPr>
      <w:rPr>
        <w:rFonts w:hint="default"/>
        <w:lang w:val="en-US" w:eastAsia="zh-TW" w:bidi="ar-SA"/>
      </w:rPr>
    </w:lvl>
    <w:lvl w:ilvl="6" w:tplc="5E988834">
      <w:numFmt w:val="bullet"/>
      <w:lvlText w:val="•"/>
      <w:lvlJc w:val="left"/>
      <w:pPr>
        <w:ind w:left="2501" w:hanging="240"/>
      </w:pPr>
      <w:rPr>
        <w:rFonts w:hint="default"/>
        <w:lang w:val="en-US" w:eastAsia="zh-TW" w:bidi="ar-SA"/>
      </w:rPr>
    </w:lvl>
    <w:lvl w:ilvl="7" w:tplc="98B61E9C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8" w:tplc="AA0AE078">
      <w:numFmt w:val="bullet"/>
      <w:lvlText w:val="•"/>
      <w:lvlJc w:val="left"/>
      <w:pPr>
        <w:ind w:left="3228" w:hanging="240"/>
      </w:pPr>
      <w:rPr>
        <w:rFonts w:hint="default"/>
        <w:lang w:val="en-US" w:eastAsia="zh-TW" w:bidi="ar-SA"/>
      </w:rPr>
    </w:lvl>
  </w:abstractNum>
  <w:abstractNum w:abstractNumId="5" w15:restartNumberingAfterBreak="0">
    <w:nsid w:val="18EF2D37"/>
    <w:multiLevelType w:val="hybridMultilevel"/>
    <w:tmpl w:val="02DACEC2"/>
    <w:lvl w:ilvl="0" w:tplc="481CE4B2">
      <w:start w:val="1"/>
      <w:numFmt w:val="decimal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1AAA2F51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7" w15:restartNumberingAfterBreak="0">
    <w:nsid w:val="20EE08DE"/>
    <w:multiLevelType w:val="hybridMultilevel"/>
    <w:tmpl w:val="7EB6B33C"/>
    <w:lvl w:ilvl="0" w:tplc="0409000F">
      <w:start w:val="1"/>
      <w:numFmt w:val="decimal"/>
      <w:lvlText w:val="%1.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8" w15:restartNumberingAfterBreak="0">
    <w:nsid w:val="24AA4A49"/>
    <w:multiLevelType w:val="hybridMultilevel"/>
    <w:tmpl w:val="2C7277C4"/>
    <w:lvl w:ilvl="0" w:tplc="1110050E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6BBA5A70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F7BC76E6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FBBAD1CC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17D000F8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766478DE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82CEBAD4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08A0323E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EF1828B2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9" w15:restartNumberingAfterBreak="0">
    <w:nsid w:val="260C4107"/>
    <w:multiLevelType w:val="hybridMultilevel"/>
    <w:tmpl w:val="C2B89610"/>
    <w:lvl w:ilvl="0" w:tplc="8E06ECB6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9C68C5C0">
      <w:numFmt w:val="bullet"/>
      <w:lvlText w:val="•"/>
      <w:lvlJc w:val="left"/>
      <w:pPr>
        <w:ind w:left="564" w:hanging="188"/>
      </w:pPr>
      <w:rPr>
        <w:rFonts w:hint="default"/>
        <w:lang w:val="en-US" w:eastAsia="zh-TW" w:bidi="ar-SA"/>
      </w:rPr>
    </w:lvl>
    <w:lvl w:ilvl="2" w:tplc="E8B63B36">
      <w:numFmt w:val="bullet"/>
      <w:lvlText w:val="•"/>
      <w:lvlJc w:val="left"/>
      <w:pPr>
        <w:ind w:left="849" w:hanging="188"/>
      </w:pPr>
      <w:rPr>
        <w:rFonts w:hint="default"/>
        <w:lang w:val="en-US" w:eastAsia="zh-TW" w:bidi="ar-SA"/>
      </w:rPr>
    </w:lvl>
    <w:lvl w:ilvl="3" w:tplc="D45A129C">
      <w:numFmt w:val="bullet"/>
      <w:lvlText w:val="•"/>
      <w:lvlJc w:val="left"/>
      <w:pPr>
        <w:ind w:left="1134" w:hanging="188"/>
      </w:pPr>
      <w:rPr>
        <w:rFonts w:hint="default"/>
        <w:lang w:val="en-US" w:eastAsia="zh-TW" w:bidi="ar-SA"/>
      </w:rPr>
    </w:lvl>
    <w:lvl w:ilvl="4" w:tplc="5388E0F4">
      <w:numFmt w:val="bullet"/>
      <w:lvlText w:val="•"/>
      <w:lvlJc w:val="left"/>
      <w:pPr>
        <w:ind w:left="1419" w:hanging="188"/>
      </w:pPr>
      <w:rPr>
        <w:rFonts w:hint="default"/>
        <w:lang w:val="en-US" w:eastAsia="zh-TW" w:bidi="ar-SA"/>
      </w:rPr>
    </w:lvl>
    <w:lvl w:ilvl="5" w:tplc="77043258">
      <w:numFmt w:val="bullet"/>
      <w:lvlText w:val="•"/>
      <w:lvlJc w:val="left"/>
      <w:pPr>
        <w:ind w:left="1704" w:hanging="188"/>
      </w:pPr>
      <w:rPr>
        <w:rFonts w:hint="default"/>
        <w:lang w:val="en-US" w:eastAsia="zh-TW" w:bidi="ar-SA"/>
      </w:rPr>
    </w:lvl>
    <w:lvl w:ilvl="6" w:tplc="D2848B18">
      <w:numFmt w:val="bullet"/>
      <w:lvlText w:val="•"/>
      <w:lvlJc w:val="left"/>
      <w:pPr>
        <w:ind w:left="1989" w:hanging="188"/>
      </w:pPr>
      <w:rPr>
        <w:rFonts w:hint="default"/>
        <w:lang w:val="en-US" w:eastAsia="zh-TW" w:bidi="ar-SA"/>
      </w:rPr>
    </w:lvl>
    <w:lvl w:ilvl="7" w:tplc="B86A5FC6">
      <w:numFmt w:val="bullet"/>
      <w:lvlText w:val="•"/>
      <w:lvlJc w:val="left"/>
      <w:pPr>
        <w:ind w:left="2274" w:hanging="188"/>
      </w:pPr>
      <w:rPr>
        <w:rFonts w:hint="default"/>
        <w:lang w:val="en-US" w:eastAsia="zh-TW" w:bidi="ar-SA"/>
      </w:rPr>
    </w:lvl>
    <w:lvl w:ilvl="8" w:tplc="C576C328">
      <w:numFmt w:val="bullet"/>
      <w:lvlText w:val="•"/>
      <w:lvlJc w:val="left"/>
      <w:pPr>
        <w:ind w:left="2559" w:hanging="188"/>
      </w:pPr>
      <w:rPr>
        <w:rFonts w:hint="default"/>
        <w:lang w:val="en-US" w:eastAsia="zh-TW" w:bidi="ar-SA"/>
      </w:rPr>
    </w:lvl>
  </w:abstractNum>
  <w:abstractNum w:abstractNumId="10" w15:restartNumberingAfterBreak="0">
    <w:nsid w:val="275E6AFB"/>
    <w:multiLevelType w:val="multilevel"/>
    <w:tmpl w:val="AEDA5BA2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11" w15:restartNumberingAfterBreak="0">
    <w:nsid w:val="2AC3306B"/>
    <w:multiLevelType w:val="hybridMultilevel"/>
    <w:tmpl w:val="52249920"/>
    <w:lvl w:ilvl="0" w:tplc="D29C36EA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0EFE8A1E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1BE2253C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B088F9B4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372A9E1A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B2D8BF74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4C6ADE30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90CEBE24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0582CA8A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12" w15:restartNumberingAfterBreak="0">
    <w:nsid w:val="2D71051C"/>
    <w:multiLevelType w:val="hybridMultilevel"/>
    <w:tmpl w:val="821A916E"/>
    <w:lvl w:ilvl="0" w:tplc="B88C49D6">
      <w:numFmt w:val="bullet"/>
      <w:lvlText w:val=""/>
      <w:lvlJc w:val="left"/>
      <w:pPr>
        <w:ind w:left="276" w:hanging="190"/>
      </w:pPr>
      <w:rPr>
        <w:rFonts w:ascii="Wingdings" w:eastAsia="Wingdings" w:hAnsi="Wingdings" w:cs="Wingdings" w:hint="default"/>
        <w:spacing w:val="10"/>
        <w:w w:val="100"/>
        <w:sz w:val="22"/>
        <w:szCs w:val="22"/>
        <w:lang w:val="en-US" w:eastAsia="zh-TW" w:bidi="ar-SA"/>
      </w:rPr>
    </w:lvl>
    <w:lvl w:ilvl="1" w:tplc="2B0E1A90">
      <w:numFmt w:val="bullet"/>
      <w:lvlText w:val="•"/>
      <w:lvlJc w:val="left"/>
      <w:pPr>
        <w:ind w:left="624" w:hanging="190"/>
      </w:pPr>
      <w:rPr>
        <w:rFonts w:hint="default"/>
        <w:lang w:val="en-US" w:eastAsia="zh-TW" w:bidi="ar-SA"/>
      </w:rPr>
    </w:lvl>
    <w:lvl w:ilvl="2" w:tplc="4CAE3934">
      <w:numFmt w:val="bullet"/>
      <w:lvlText w:val="•"/>
      <w:lvlJc w:val="left"/>
      <w:pPr>
        <w:ind w:left="968" w:hanging="190"/>
      </w:pPr>
      <w:rPr>
        <w:rFonts w:hint="default"/>
        <w:lang w:val="en-US" w:eastAsia="zh-TW" w:bidi="ar-SA"/>
      </w:rPr>
    </w:lvl>
    <w:lvl w:ilvl="3" w:tplc="CF2EC55E">
      <w:numFmt w:val="bullet"/>
      <w:lvlText w:val="•"/>
      <w:lvlJc w:val="left"/>
      <w:pPr>
        <w:ind w:left="1312" w:hanging="190"/>
      </w:pPr>
      <w:rPr>
        <w:rFonts w:hint="default"/>
        <w:lang w:val="en-US" w:eastAsia="zh-TW" w:bidi="ar-SA"/>
      </w:rPr>
    </w:lvl>
    <w:lvl w:ilvl="4" w:tplc="3880EEC0">
      <w:numFmt w:val="bullet"/>
      <w:lvlText w:val="•"/>
      <w:lvlJc w:val="left"/>
      <w:pPr>
        <w:ind w:left="1656" w:hanging="190"/>
      </w:pPr>
      <w:rPr>
        <w:rFonts w:hint="default"/>
        <w:lang w:val="en-US" w:eastAsia="zh-TW" w:bidi="ar-SA"/>
      </w:rPr>
    </w:lvl>
    <w:lvl w:ilvl="5" w:tplc="E3B8BD8E">
      <w:numFmt w:val="bullet"/>
      <w:lvlText w:val="•"/>
      <w:lvlJc w:val="left"/>
      <w:pPr>
        <w:ind w:left="2000" w:hanging="190"/>
      </w:pPr>
      <w:rPr>
        <w:rFonts w:hint="default"/>
        <w:lang w:val="en-US" w:eastAsia="zh-TW" w:bidi="ar-SA"/>
      </w:rPr>
    </w:lvl>
    <w:lvl w:ilvl="6" w:tplc="628E74CA">
      <w:numFmt w:val="bullet"/>
      <w:lvlText w:val="•"/>
      <w:lvlJc w:val="left"/>
      <w:pPr>
        <w:ind w:left="2344" w:hanging="190"/>
      </w:pPr>
      <w:rPr>
        <w:rFonts w:hint="default"/>
        <w:lang w:val="en-US" w:eastAsia="zh-TW" w:bidi="ar-SA"/>
      </w:rPr>
    </w:lvl>
    <w:lvl w:ilvl="7" w:tplc="FCCA76EC">
      <w:numFmt w:val="bullet"/>
      <w:lvlText w:val="•"/>
      <w:lvlJc w:val="left"/>
      <w:pPr>
        <w:ind w:left="2689" w:hanging="190"/>
      </w:pPr>
      <w:rPr>
        <w:rFonts w:hint="default"/>
        <w:lang w:val="en-US" w:eastAsia="zh-TW" w:bidi="ar-SA"/>
      </w:rPr>
    </w:lvl>
    <w:lvl w:ilvl="8" w:tplc="D51888A2">
      <w:numFmt w:val="bullet"/>
      <w:lvlText w:val="•"/>
      <w:lvlJc w:val="left"/>
      <w:pPr>
        <w:ind w:left="3033" w:hanging="190"/>
      </w:pPr>
      <w:rPr>
        <w:rFonts w:hint="default"/>
        <w:lang w:val="en-US" w:eastAsia="zh-TW" w:bidi="ar-SA"/>
      </w:rPr>
    </w:lvl>
  </w:abstractNum>
  <w:abstractNum w:abstractNumId="13" w15:restartNumberingAfterBreak="0">
    <w:nsid w:val="2ED67395"/>
    <w:multiLevelType w:val="hybridMultilevel"/>
    <w:tmpl w:val="CE68F4AE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4" w15:restartNumberingAfterBreak="0">
    <w:nsid w:val="372E1261"/>
    <w:multiLevelType w:val="hybridMultilevel"/>
    <w:tmpl w:val="832CBB88"/>
    <w:lvl w:ilvl="0" w:tplc="0346D76A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978C7B12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EC2025D2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579C6676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4C5CF104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D7627FE4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DC6CBE2A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EC4A70BE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CA28EDCC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15" w15:restartNumberingAfterBreak="0">
    <w:nsid w:val="3E7C5FBA"/>
    <w:multiLevelType w:val="hybridMultilevel"/>
    <w:tmpl w:val="7EB6B33C"/>
    <w:lvl w:ilvl="0" w:tplc="0409000F">
      <w:start w:val="1"/>
      <w:numFmt w:val="decimal"/>
      <w:lvlText w:val="%1.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6" w15:restartNumberingAfterBreak="0">
    <w:nsid w:val="3F8931FD"/>
    <w:multiLevelType w:val="multilevel"/>
    <w:tmpl w:val="3E6C0B56"/>
    <w:lvl w:ilvl="0">
      <w:start w:val="1"/>
      <w:numFmt w:val="taiwaneseCountingThousand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7" w15:restartNumberingAfterBreak="0">
    <w:nsid w:val="448A2136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18" w15:restartNumberingAfterBreak="0">
    <w:nsid w:val="455D562B"/>
    <w:multiLevelType w:val="hybridMultilevel"/>
    <w:tmpl w:val="D046C01E"/>
    <w:lvl w:ilvl="0" w:tplc="DEACFBD4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8D465CBE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6852A088">
      <w:numFmt w:val="bullet"/>
      <w:lvlText w:val="•"/>
      <w:lvlJc w:val="left"/>
      <w:pPr>
        <w:ind w:left="2305" w:hanging="240"/>
      </w:pPr>
      <w:rPr>
        <w:rFonts w:hint="default"/>
        <w:lang w:val="en-US" w:eastAsia="zh-TW" w:bidi="ar-SA"/>
      </w:rPr>
    </w:lvl>
    <w:lvl w:ilvl="3" w:tplc="2586E1C2">
      <w:numFmt w:val="bullet"/>
      <w:lvlText w:val="•"/>
      <w:lvlJc w:val="left"/>
      <w:pPr>
        <w:ind w:left="3298" w:hanging="240"/>
      </w:pPr>
      <w:rPr>
        <w:rFonts w:hint="default"/>
        <w:lang w:val="en-US" w:eastAsia="zh-TW" w:bidi="ar-SA"/>
      </w:rPr>
    </w:lvl>
    <w:lvl w:ilvl="4" w:tplc="72500500">
      <w:numFmt w:val="bullet"/>
      <w:lvlText w:val="•"/>
      <w:lvlJc w:val="left"/>
      <w:pPr>
        <w:ind w:left="4290" w:hanging="240"/>
      </w:pPr>
      <w:rPr>
        <w:rFonts w:hint="default"/>
        <w:lang w:val="en-US" w:eastAsia="zh-TW" w:bidi="ar-SA"/>
      </w:rPr>
    </w:lvl>
    <w:lvl w:ilvl="5" w:tplc="4092ACC6">
      <w:numFmt w:val="bullet"/>
      <w:lvlText w:val="•"/>
      <w:lvlJc w:val="left"/>
      <w:pPr>
        <w:ind w:left="5283" w:hanging="240"/>
      </w:pPr>
      <w:rPr>
        <w:rFonts w:hint="default"/>
        <w:lang w:val="en-US" w:eastAsia="zh-TW" w:bidi="ar-SA"/>
      </w:rPr>
    </w:lvl>
    <w:lvl w:ilvl="6" w:tplc="A24CD614">
      <w:numFmt w:val="bullet"/>
      <w:lvlText w:val="•"/>
      <w:lvlJc w:val="left"/>
      <w:pPr>
        <w:ind w:left="6276" w:hanging="240"/>
      </w:pPr>
      <w:rPr>
        <w:rFonts w:hint="default"/>
        <w:lang w:val="en-US" w:eastAsia="zh-TW" w:bidi="ar-SA"/>
      </w:rPr>
    </w:lvl>
    <w:lvl w:ilvl="7" w:tplc="722A551A">
      <w:numFmt w:val="bullet"/>
      <w:lvlText w:val="•"/>
      <w:lvlJc w:val="left"/>
      <w:pPr>
        <w:ind w:left="7268" w:hanging="240"/>
      </w:pPr>
      <w:rPr>
        <w:rFonts w:hint="default"/>
        <w:lang w:val="en-US" w:eastAsia="zh-TW" w:bidi="ar-SA"/>
      </w:rPr>
    </w:lvl>
    <w:lvl w:ilvl="8" w:tplc="4F6E970E">
      <w:numFmt w:val="bullet"/>
      <w:lvlText w:val="•"/>
      <w:lvlJc w:val="left"/>
      <w:pPr>
        <w:ind w:left="8261" w:hanging="240"/>
      </w:pPr>
      <w:rPr>
        <w:rFonts w:hint="default"/>
        <w:lang w:val="en-US" w:eastAsia="zh-TW" w:bidi="ar-SA"/>
      </w:rPr>
    </w:lvl>
  </w:abstractNum>
  <w:abstractNum w:abstractNumId="19" w15:restartNumberingAfterBreak="0">
    <w:nsid w:val="46265813"/>
    <w:multiLevelType w:val="hybridMultilevel"/>
    <w:tmpl w:val="1AF6A4E0"/>
    <w:lvl w:ilvl="0" w:tplc="AD10B078">
      <w:numFmt w:val="bullet"/>
      <w:lvlText w:val=""/>
      <w:lvlJc w:val="left"/>
      <w:pPr>
        <w:ind w:left="324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614AE3BA">
      <w:numFmt w:val="bullet"/>
      <w:lvlText w:val="•"/>
      <w:lvlJc w:val="left"/>
      <w:pPr>
        <w:ind w:left="407" w:hanging="240"/>
      </w:pPr>
      <w:rPr>
        <w:rFonts w:hint="default"/>
        <w:lang w:val="en-US" w:eastAsia="zh-TW" w:bidi="ar-SA"/>
      </w:rPr>
    </w:lvl>
    <w:lvl w:ilvl="2" w:tplc="1BE80D16">
      <w:numFmt w:val="bullet"/>
      <w:lvlText w:val="•"/>
      <w:lvlJc w:val="left"/>
      <w:pPr>
        <w:ind w:left="495" w:hanging="240"/>
      </w:pPr>
      <w:rPr>
        <w:rFonts w:hint="default"/>
        <w:lang w:val="en-US" w:eastAsia="zh-TW" w:bidi="ar-SA"/>
      </w:rPr>
    </w:lvl>
    <w:lvl w:ilvl="3" w:tplc="53647394">
      <w:numFmt w:val="bullet"/>
      <w:lvlText w:val="•"/>
      <w:lvlJc w:val="left"/>
      <w:pPr>
        <w:ind w:left="582" w:hanging="240"/>
      </w:pPr>
      <w:rPr>
        <w:rFonts w:hint="default"/>
        <w:lang w:val="en-US" w:eastAsia="zh-TW" w:bidi="ar-SA"/>
      </w:rPr>
    </w:lvl>
    <w:lvl w:ilvl="4" w:tplc="5560D9E2">
      <w:numFmt w:val="bullet"/>
      <w:lvlText w:val="•"/>
      <w:lvlJc w:val="left"/>
      <w:pPr>
        <w:ind w:left="670" w:hanging="240"/>
      </w:pPr>
      <w:rPr>
        <w:rFonts w:hint="default"/>
        <w:lang w:val="en-US" w:eastAsia="zh-TW" w:bidi="ar-SA"/>
      </w:rPr>
    </w:lvl>
    <w:lvl w:ilvl="5" w:tplc="57A84F6C">
      <w:numFmt w:val="bullet"/>
      <w:lvlText w:val="•"/>
      <w:lvlJc w:val="left"/>
      <w:pPr>
        <w:ind w:left="757" w:hanging="240"/>
      </w:pPr>
      <w:rPr>
        <w:rFonts w:hint="default"/>
        <w:lang w:val="en-US" w:eastAsia="zh-TW" w:bidi="ar-SA"/>
      </w:rPr>
    </w:lvl>
    <w:lvl w:ilvl="6" w:tplc="41909D6E">
      <w:numFmt w:val="bullet"/>
      <w:lvlText w:val="•"/>
      <w:lvlJc w:val="left"/>
      <w:pPr>
        <w:ind w:left="845" w:hanging="240"/>
      </w:pPr>
      <w:rPr>
        <w:rFonts w:hint="default"/>
        <w:lang w:val="en-US" w:eastAsia="zh-TW" w:bidi="ar-SA"/>
      </w:rPr>
    </w:lvl>
    <w:lvl w:ilvl="7" w:tplc="039823A2">
      <w:numFmt w:val="bullet"/>
      <w:lvlText w:val="•"/>
      <w:lvlJc w:val="left"/>
      <w:pPr>
        <w:ind w:left="932" w:hanging="240"/>
      </w:pPr>
      <w:rPr>
        <w:rFonts w:hint="default"/>
        <w:lang w:val="en-US" w:eastAsia="zh-TW" w:bidi="ar-SA"/>
      </w:rPr>
    </w:lvl>
    <w:lvl w:ilvl="8" w:tplc="5A866012">
      <w:numFmt w:val="bullet"/>
      <w:lvlText w:val="•"/>
      <w:lvlJc w:val="left"/>
      <w:pPr>
        <w:ind w:left="1020" w:hanging="240"/>
      </w:pPr>
      <w:rPr>
        <w:rFonts w:hint="default"/>
        <w:lang w:val="en-US" w:eastAsia="zh-TW" w:bidi="ar-SA"/>
      </w:rPr>
    </w:lvl>
  </w:abstractNum>
  <w:abstractNum w:abstractNumId="20" w15:restartNumberingAfterBreak="0">
    <w:nsid w:val="49186B92"/>
    <w:multiLevelType w:val="hybridMultilevel"/>
    <w:tmpl w:val="3154F1B6"/>
    <w:lvl w:ilvl="0" w:tplc="481CE4B2">
      <w:start w:val="1"/>
      <w:numFmt w:val="decimal"/>
      <w:lvlText w:val="(%1)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1" w15:restartNumberingAfterBreak="0">
    <w:nsid w:val="4D7835D2"/>
    <w:multiLevelType w:val="hybridMultilevel"/>
    <w:tmpl w:val="FB5220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3F2A2C"/>
    <w:multiLevelType w:val="hybridMultilevel"/>
    <w:tmpl w:val="09D6A570"/>
    <w:lvl w:ilvl="0" w:tplc="5C28CFF2">
      <w:numFmt w:val="bullet"/>
      <w:lvlText w:val=""/>
      <w:lvlJc w:val="left"/>
      <w:pPr>
        <w:ind w:left="275" w:hanging="190"/>
      </w:pPr>
      <w:rPr>
        <w:rFonts w:ascii="Wingdings" w:eastAsia="Wingdings" w:hAnsi="Wingdings" w:cs="Wingdings" w:hint="default"/>
        <w:spacing w:val="10"/>
        <w:w w:val="100"/>
        <w:sz w:val="22"/>
        <w:szCs w:val="22"/>
        <w:lang w:val="en-US" w:eastAsia="zh-TW" w:bidi="ar-SA"/>
      </w:rPr>
    </w:lvl>
    <w:lvl w:ilvl="1" w:tplc="0E4003CA">
      <w:numFmt w:val="bullet"/>
      <w:lvlText w:val="•"/>
      <w:lvlJc w:val="left"/>
      <w:pPr>
        <w:ind w:left="624" w:hanging="190"/>
      </w:pPr>
      <w:rPr>
        <w:rFonts w:hint="default"/>
        <w:lang w:val="en-US" w:eastAsia="zh-TW" w:bidi="ar-SA"/>
      </w:rPr>
    </w:lvl>
    <w:lvl w:ilvl="2" w:tplc="D72C3E40">
      <w:numFmt w:val="bullet"/>
      <w:lvlText w:val="•"/>
      <w:lvlJc w:val="left"/>
      <w:pPr>
        <w:ind w:left="968" w:hanging="190"/>
      </w:pPr>
      <w:rPr>
        <w:rFonts w:hint="default"/>
        <w:lang w:val="en-US" w:eastAsia="zh-TW" w:bidi="ar-SA"/>
      </w:rPr>
    </w:lvl>
    <w:lvl w:ilvl="3" w:tplc="663CA7BE">
      <w:numFmt w:val="bullet"/>
      <w:lvlText w:val="•"/>
      <w:lvlJc w:val="left"/>
      <w:pPr>
        <w:ind w:left="1313" w:hanging="190"/>
      </w:pPr>
      <w:rPr>
        <w:rFonts w:hint="default"/>
        <w:lang w:val="en-US" w:eastAsia="zh-TW" w:bidi="ar-SA"/>
      </w:rPr>
    </w:lvl>
    <w:lvl w:ilvl="4" w:tplc="D42E8B88">
      <w:numFmt w:val="bullet"/>
      <w:lvlText w:val="•"/>
      <w:lvlJc w:val="left"/>
      <w:pPr>
        <w:ind w:left="1657" w:hanging="190"/>
      </w:pPr>
      <w:rPr>
        <w:rFonts w:hint="default"/>
        <w:lang w:val="en-US" w:eastAsia="zh-TW" w:bidi="ar-SA"/>
      </w:rPr>
    </w:lvl>
    <w:lvl w:ilvl="5" w:tplc="4B9E631C">
      <w:numFmt w:val="bullet"/>
      <w:lvlText w:val="•"/>
      <w:lvlJc w:val="left"/>
      <w:pPr>
        <w:ind w:left="2001" w:hanging="190"/>
      </w:pPr>
      <w:rPr>
        <w:rFonts w:hint="default"/>
        <w:lang w:val="en-US" w:eastAsia="zh-TW" w:bidi="ar-SA"/>
      </w:rPr>
    </w:lvl>
    <w:lvl w:ilvl="6" w:tplc="C6508F86">
      <w:numFmt w:val="bullet"/>
      <w:lvlText w:val="•"/>
      <w:lvlJc w:val="left"/>
      <w:pPr>
        <w:ind w:left="2346" w:hanging="190"/>
      </w:pPr>
      <w:rPr>
        <w:rFonts w:hint="default"/>
        <w:lang w:val="en-US" w:eastAsia="zh-TW" w:bidi="ar-SA"/>
      </w:rPr>
    </w:lvl>
    <w:lvl w:ilvl="7" w:tplc="9BFC9234">
      <w:numFmt w:val="bullet"/>
      <w:lvlText w:val="•"/>
      <w:lvlJc w:val="left"/>
      <w:pPr>
        <w:ind w:left="2690" w:hanging="190"/>
      </w:pPr>
      <w:rPr>
        <w:rFonts w:hint="default"/>
        <w:lang w:val="en-US" w:eastAsia="zh-TW" w:bidi="ar-SA"/>
      </w:rPr>
    </w:lvl>
    <w:lvl w:ilvl="8" w:tplc="508C61BC">
      <w:numFmt w:val="bullet"/>
      <w:lvlText w:val="•"/>
      <w:lvlJc w:val="left"/>
      <w:pPr>
        <w:ind w:left="3034" w:hanging="190"/>
      </w:pPr>
      <w:rPr>
        <w:rFonts w:hint="default"/>
        <w:lang w:val="en-US" w:eastAsia="zh-TW" w:bidi="ar-SA"/>
      </w:rPr>
    </w:lvl>
  </w:abstractNum>
  <w:abstractNum w:abstractNumId="23" w15:restartNumberingAfterBreak="0">
    <w:nsid w:val="581B5C63"/>
    <w:multiLevelType w:val="hybridMultilevel"/>
    <w:tmpl w:val="14CAE936"/>
    <w:lvl w:ilvl="0" w:tplc="423C86BC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7E6EDF3A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5D2CBE08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B8B44A1C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6AE8CE34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56B4B1D6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FCC82F30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8BF47C74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D5386DD0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2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035B34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6" w15:restartNumberingAfterBreak="0">
    <w:nsid w:val="5FE11278"/>
    <w:multiLevelType w:val="hybridMultilevel"/>
    <w:tmpl w:val="8B060BE4"/>
    <w:lvl w:ilvl="0" w:tplc="7D86197A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6F82294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D5385FF6">
      <w:numFmt w:val="bullet"/>
      <w:lvlText w:val="•"/>
      <w:lvlJc w:val="left"/>
      <w:pPr>
        <w:ind w:left="2304" w:hanging="240"/>
      </w:pPr>
      <w:rPr>
        <w:rFonts w:hint="default"/>
        <w:lang w:val="en-US" w:eastAsia="zh-TW" w:bidi="ar-SA"/>
      </w:rPr>
    </w:lvl>
    <w:lvl w:ilvl="3" w:tplc="D7CC5EE8">
      <w:numFmt w:val="bullet"/>
      <w:lvlText w:val="•"/>
      <w:lvlJc w:val="left"/>
      <w:pPr>
        <w:ind w:left="3297" w:hanging="240"/>
      </w:pPr>
      <w:rPr>
        <w:rFonts w:hint="default"/>
        <w:lang w:val="en-US" w:eastAsia="zh-TW" w:bidi="ar-SA"/>
      </w:rPr>
    </w:lvl>
    <w:lvl w:ilvl="4" w:tplc="84AE6754">
      <w:numFmt w:val="bullet"/>
      <w:lvlText w:val="•"/>
      <w:lvlJc w:val="left"/>
      <w:pPr>
        <w:ind w:left="4289" w:hanging="240"/>
      </w:pPr>
      <w:rPr>
        <w:rFonts w:hint="default"/>
        <w:lang w:val="en-US" w:eastAsia="zh-TW" w:bidi="ar-SA"/>
      </w:rPr>
    </w:lvl>
    <w:lvl w:ilvl="5" w:tplc="9E640D46">
      <w:numFmt w:val="bullet"/>
      <w:lvlText w:val="•"/>
      <w:lvlJc w:val="left"/>
      <w:pPr>
        <w:ind w:left="5282" w:hanging="240"/>
      </w:pPr>
      <w:rPr>
        <w:rFonts w:hint="default"/>
        <w:lang w:val="en-US" w:eastAsia="zh-TW" w:bidi="ar-SA"/>
      </w:rPr>
    </w:lvl>
    <w:lvl w:ilvl="6" w:tplc="80F0D6EE">
      <w:numFmt w:val="bullet"/>
      <w:lvlText w:val="•"/>
      <w:lvlJc w:val="left"/>
      <w:pPr>
        <w:ind w:left="6274" w:hanging="240"/>
      </w:pPr>
      <w:rPr>
        <w:rFonts w:hint="default"/>
        <w:lang w:val="en-US" w:eastAsia="zh-TW" w:bidi="ar-SA"/>
      </w:rPr>
    </w:lvl>
    <w:lvl w:ilvl="7" w:tplc="E1C86BEC">
      <w:numFmt w:val="bullet"/>
      <w:lvlText w:val="•"/>
      <w:lvlJc w:val="left"/>
      <w:pPr>
        <w:ind w:left="7266" w:hanging="240"/>
      </w:pPr>
      <w:rPr>
        <w:rFonts w:hint="default"/>
        <w:lang w:val="en-US" w:eastAsia="zh-TW" w:bidi="ar-SA"/>
      </w:rPr>
    </w:lvl>
    <w:lvl w:ilvl="8" w:tplc="9A706552">
      <w:numFmt w:val="bullet"/>
      <w:lvlText w:val="•"/>
      <w:lvlJc w:val="left"/>
      <w:pPr>
        <w:ind w:left="8259" w:hanging="240"/>
      </w:pPr>
      <w:rPr>
        <w:rFonts w:hint="default"/>
        <w:lang w:val="en-US" w:eastAsia="zh-TW" w:bidi="ar-SA"/>
      </w:rPr>
    </w:lvl>
  </w:abstractNum>
  <w:abstractNum w:abstractNumId="27" w15:restartNumberingAfterBreak="0">
    <w:nsid w:val="60501CD6"/>
    <w:multiLevelType w:val="multilevel"/>
    <w:tmpl w:val="51D81D84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8" w15:restartNumberingAfterBreak="0">
    <w:nsid w:val="60E574B8"/>
    <w:multiLevelType w:val="multilevel"/>
    <w:tmpl w:val="D1DC6168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9" w15:restartNumberingAfterBreak="0">
    <w:nsid w:val="65A23708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30" w15:restartNumberingAfterBreak="0">
    <w:nsid w:val="6874095A"/>
    <w:multiLevelType w:val="hybridMultilevel"/>
    <w:tmpl w:val="E31AEF34"/>
    <w:lvl w:ilvl="0" w:tplc="EF7C2E4E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1" w15:restartNumberingAfterBreak="0">
    <w:nsid w:val="6ED541AB"/>
    <w:multiLevelType w:val="hybridMultilevel"/>
    <w:tmpl w:val="F3A0E704"/>
    <w:lvl w:ilvl="0" w:tplc="337C9EE6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9BE9192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163C75E0">
      <w:numFmt w:val="bullet"/>
      <w:lvlText w:val="•"/>
      <w:lvlJc w:val="left"/>
      <w:pPr>
        <w:ind w:left="2304" w:hanging="240"/>
      </w:pPr>
      <w:rPr>
        <w:rFonts w:hint="default"/>
        <w:lang w:val="en-US" w:eastAsia="zh-TW" w:bidi="ar-SA"/>
      </w:rPr>
    </w:lvl>
    <w:lvl w:ilvl="3" w:tplc="7E2A9598">
      <w:numFmt w:val="bullet"/>
      <w:lvlText w:val="•"/>
      <w:lvlJc w:val="left"/>
      <w:pPr>
        <w:ind w:left="3297" w:hanging="240"/>
      </w:pPr>
      <w:rPr>
        <w:rFonts w:hint="default"/>
        <w:lang w:val="en-US" w:eastAsia="zh-TW" w:bidi="ar-SA"/>
      </w:rPr>
    </w:lvl>
    <w:lvl w:ilvl="4" w:tplc="664864B6">
      <w:numFmt w:val="bullet"/>
      <w:lvlText w:val="•"/>
      <w:lvlJc w:val="left"/>
      <w:pPr>
        <w:ind w:left="4289" w:hanging="240"/>
      </w:pPr>
      <w:rPr>
        <w:rFonts w:hint="default"/>
        <w:lang w:val="en-US" w:eastAsia="zh-TW" w:bidi="ar-SA"/>
      </w:rPr>
    </w:lvl>
    <w:lvl w:ilvl="5" w:tplc="EEEA0E48">
      <w:numFmt w:val="bullet"/>
      <w:lvlText w:val="•"/>
      <w:lvlJc w:val="left"/>
      <w:pPr>
        <w:ind w:left="5282" w:hanging="240"/>
      </w:pPr>
      <w:rPr>
        <w:rFonts w:hint="default"/>
        <w:lang w:val="en-US" w:eastAsia="zh-TW" w:bidi="ar-SA"/>
      </w:rPr>
    </w:lvl>
    <w:lvl w:ilvl="6" w:tplc="612651F2">
      <w:numFmt w:val="bullet"/>
      <w:lvlText w:val="•"/>
      <w:lvlJc w:val="left"/>
      <w:pPr>
        <w:ind w:left="6274" w:hanging="240"/>
      </w:pPr>
      <w:rPr>
        <w:rFonts w:hint="default"/>
        <w:lang w:val="en-US" w:eastAsia="zh-TW" w:bidi="ar-SA"/>
      </w:rPr>
    </w:lvl>
    <w:lvl w:ilvl="7" w:tplc="0A326FD8">
      <w:numFmt w:val="bullet"/>
      <w:lvlText w:val="•"/>
      <w:lvlJc w:val="left"/>
      <w:pPr>
        <w:ind w:left="7266" w:hanging="240"/>
      </w:pPr>
      <w:rPr>
        <w:rFonts w:hint="default"/>
        <w:lang w:val="en-US" w:eastAsia="zh-TW" w:bidi="ar-SA"/>
      </w:rPr>
    </w:lvl>
    <w:lvl w:ilvl="8" w:tplc="2B1E921C">
      <w:numFmt w:val="bullet"/>
      <w:lvlText w:val="•"/>
      <w:lvlJc w:val="left"/>
      <w:pPr>
        <w:ind w:left="8259" w:hanging="240"/>
      </w:pPr>
      <w:rPr>
        <w:rFonts w:hint="default"/>
        <w:lang w:val="en-US" w:eastAsia="zh-TW" w:bidi="ar-SA"/>
      </w:rPr>
    </w:lvl>
  </w:abstractNum>
  <w:abstractNum w:abstractNumId="32" w15:restartNumberingAfterBreak="0">
    <w:nsid w:val="72DB12C6"/>
    <w:multiLevelType w:val="multilevel"/>
    <w:tmpl w:val="D84C753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33" w15:restartNumberingAfterBreak="0">
    <w:nsid w:val="74CF042A"/>
    <w:multiLevelType w:val="multilevel"/>
    <w:tmpl w:val="FD60084E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34" w15:restartNumberingAfterBreak="0">
    <w:nsid w:val="760A1D0D"/>
    <w:multiLevelType w:val="multilevel"/>
    <w:tmpl w:val="B1F6B500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35" w15:restartNumberingAfterBreak="0">
    <w:nsid w:val="797A1420"/>
    <w:multiLevelType w:val="hybridMultilevel"/>
    <w:tmpl w:val="9ABED12E"/>
    <w:lvl w:ilvl="0" w:tplc="7A38517A">
      <w:numFmt w:val="bullet"/>
      <w:lvlText w:val=""/>
      <w:lvlJc w:val="left"/>
      <w:pPr>
        <w:ind w:left="325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2DC0AEEE">
      <w:numFmt w:val="bullet"/>
      <w:lvlText w:val="•"/>
      <w:lvlJc w:val="left"/>
      <w:pPr>
        <w:ind w:left="600" w:hanging="240"/>
      </w:pPr>
      <w:rPr>
        <w:rFonts w:hint="default"/>
        <w:lang w:val="en-US" w:eastAsia="zh-TW" w:bidi="ar-SA"/>
      </w:rPr>
    </w:lvl>
    <w:lvl w:ilvl="2" w:tplc="941467B4">
      <w:numFmt w:val="bullet"/>
      <w:lvlText w:val="•"/>
      <w:lvlJc w:val="left"/>
      <w:pPr>
        <w:ind w:left="881" w:hanging="240"/>
      </w:pPr>
      <w:rPr>
        <w:rFonts w:hint="default"/>
        <w:lang w:val="en-US" w:eastAsia="zh-TW" w:bidi="ar-SA"/>
      </w:rPr>
    </w:lvl>
    <w:lvl w:ilvl="3" w:tplc="D718417C">
      <w:numFmt w:val="bullet"/>
      <w:lvlText w:val="•"/>
      <w:lvlJc w:val="left"/>
      <w:pPr>
        <w:ind w:left="1162" w:hanging="240"/>
      </w:pPr>
      <w:rPr>
        <w:rFonts w:hint="default"/>
        <w:lang w:val="en-US" w:eastAsia="zh-TW" w:bidi="ar-SA"/>
      </w:rPr>
    </w:lvl>
    <w:lvl w:ilvl="4" w:tplc="829E907C">
      <w:numFmt w:val="bullet"/>
      <w:lvlText w:val="•"/>
      <w:lvlJc w:val="left"/>
      <w:pPr>
        <w:ind w:left="1443" w:hanging="240"/>
      </w:pPr>
      <w:rPr>
        <w:rFonts w:hint="default"/>
        <w:lang w:val="en-US" w:eastAsia="zh-TW" w:bidi="ar-SA"/>
      </w:rPr>
    </w:lvl>
    <w:lvl w:ilvl="5" w:tplc="8306E922">
      <w:numFmt w:val="bullet"/>
      <w:lvlText w:val="•"/>
      <w:lvlJc w:val="left"/>
      <w:pPr>
        <w:ind w:left="1724" w:hanging="240"/>
      </w:pPr>
      <w:rPr>
        <w:rFonts w:hint="default"/>
        <w:lang w:val="en-US" w:eastAsia="zh-TW" w:bidi="ar-SA"/>
      </w:rPr>
    </w:lvl>
    <w:lvl w:ilvl="6" w:tplc="588AFD12">
      <w:numFmt w:val="bullet"/>
      <w:lvlText w:val="•"/>
      <w:lvlJc w:val="left"/>
      <w:pPr>
        <w:ind w:left="2005" w:hanging="240"/>
      </w:pPr>
      <w:rPr>
        <w:rFonts w:hint="default"/>
        <w:lang w:val="en-US" w:eastAsia="zh-TW" w:bidi="ar-SA"/>
      </w:rPr>
    </w:lvl>
    <w:lvl w:ilvl="7" w:tplc="55AAF366">
      <w:numFmt w:val="bullet"/>
      <w:lvlText w:val="•"/>
      <w:lvlJc w:val="left"/>
      <w:pPr>
        <w:ind w:left="2286" w:hanging="240"/>
      </w:pPr>
      <w:rPr>
        <w:rFonts w:hint="default"/>
        <w:lang w:val="en-US" w:eastAsia="zh-TW" w:bidi="ar-SA"/>
      </w:rPr>
    </w:lvl>
    <w:lvl w:ilvl="8" w:tplc="3392E4E8">
      <w:numFmt w:val="bullet"/>
      <w:lvlText w:val="•"/>
      <w:lvlJc w:val="left"/>
      <w:pPr>
        <w:ind w:left="2567" w:hanging="240"/>
      </w:pPr>
      <w:rPr>
        <w:rFonts w:hint="default"/>
        <w:lang w:val="en-US" w:eastAsia="zh-TW" w:bidi="ar-SA"/>
      </w:rPr>
    </w:lvl>
  </w:abstractNum>
  <w:abstractNum w:abstractNumId="36" w15:restartNumberingAfterBreak="0">
    <w:nsid w:val="7B9D116D"/>
    <w:multiLevelType w:val="multilevel"/>
    <w:tmpl w:val="DF56643A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  <w:vertAlign w:val="baseline"/>
      </w:rPr>
    </w:lvl>
  </w:abstractNum>
  <w:abstractNum w:abstractNumId="37" w15:restartNumberingAfterBreak="0">
    <w:nsid w:val="7BDF007E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38" w15:restartNumberingAfterBreak="0">
    <w:nsid w:val="7C3D0DAA"/>
    <w:multiLevelType w:val="hybridMultilevel"/>
    <w:tmpl w:val="CFB28D62"/>
    <w:lvl w:ilvl="0" w:tplc="536CB968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7A48B160">
      <w:numFmt w:val="bullet"/>
      <w:lvlText w:val="•"/>
      <w:lvlJc w:val="left"/>
      <w:pPr>
        <w:ind w:left="794" w:hanging="240"/>
      </w:pPr>
      <w:rPr>
        <w:rFonts w:hint="default"/>
        <w:lang w:val="en-US" w:eastAsia="zh-TW" w:bidi="ar-SA"/>
      </w:rPr>
    </w:lvl>
    <w:lvl w:ilvl="2" w:tplc="314ECA78">
      <w:numFmt w:val="bullet"/>
      <w:lvlText w:val="•"/>
      <w:lvlJc w:val="left"/>
      <w:pPr>
        <w:ind w:left="1269" w:hanging="240"/>
      </w:pPr>
      <w:rPr>
        <w:rFonts w:hint="default"/>
        <w:lang w:val="en-US" w:eastAsia="zh-TW" w:bidi="ar-SA"/>
      </w:rPr>
    </w:lvl>
    <w:lvl w:ilvl="3" w:tplc="0A70E0A6">
      <w:numFmt w:val="bullet"/>
      <w:lvlText w:val="•"/>
      <w:lvlJc w:val="left"/>
      <w:pPr>
        <w:ind w:left="1743" w:hanging="240"/>
      </w:pPr>
      <w:rPr>
        <w:rFonts w:hint="default"/>
        <w:lang w:val="en-US" w:eastAsia="zh-TW" w:bidi="ar-SA"/>
      </w:rPr>
    </w:lvl>
    <w:lvl w:ilvl="4" w:tplc="C4EAE944">
      <w:numFmt w:val="bullet"/>
      <w:lvlText w:val="•"/>
      <w:lvlJc w:val="left"/>
      <w:pPr>
        <w:ind w:left="2218" w:hanging="240"/>
      </w:pPr>
      <w:rPr>
        <w:rFonts w:hint="default"/>
        <w:lang w:val="en-US" w:eastAsia="zh-TW" w:bidi="ar-SA"/>
      </w:rPr>
    </w:lvl>
    <w:lvl w:ilvl="5" w:tplc="872C16BE">
      <w:numFmt w:val="bullet"/>
      <w:lvlText w:val="•"/>
      <w:lvlJc w:val="left"/>
      <w:pPr>
        <w:ind w:left="2692" w:hanging="240"/>
      </w:pPr>
      <w:rPr>
        <w:rFonts w:hint="default"/>
        <w:lang w:val="en-US" w:eastAsia="zh-TW" w:bidi="ar-SA"/>
      </w:rPr>
    </w:lvl>
    <w:lvl w:ilvl="6" w:tplc="B94E6ABE">
      <w:numFmt w:val="bullet"/>
      <w:lvlText w:val="•"/>
      <w:lvlJc w:val="left"/>
      <w:pPr>
        <w:ind w:left="3167" w:hanging="240"/>
      </w:pPr>
      <w:rPr>
        <w:rFonts w:hint="default"/>
        <w:lang w:val="en-US" w:eastAsia="zh-TW" w:bidi="ar-SA"/>
      </w:rPr>
    </w:lvl>
    <w:lvl w:ilvl="7" w:tplc="746A648C">
      <w:numFmt w:val="bullet"/>
      <w:lvlText w:val="•"/>
      <w:lvlJc w:val="left"/>
      <w:pPr>
        <w:ind w:left="3641" w:hanging="240"/>
      </w:pPr>
      <w:rPr>
        <w:rFonts w:hint="default"/>
        <w:lang w:val="en-US" w:eastAsia="zh-TW" w:bidi="ar-SA"/>
      </w:rPr>
    </w:lvl>
    <w:lvl w:ilvl="8" w:tplc="EBE2FA2C">
      <w:numFmt w:val="bullet"/>
      <w:lvlText w:val="•"/>
      <w:lvlJc w:val="left"/>
      <w:pPr>
        <w:ind w:left="4116" w:hanging="240"/>
      </w:pPr>
      <w:rPr>
        <w:rFonts w:hint="default"/>
        <w:lang w:val="en-US" w:eastAsia="zh-TW" w:bidi="ar-SA"/>
      </w:rPr>
    </w:lvl>
  </w:abstractNum>
  <w:num w:numId="1">
    <w:abstractNumId w:val="34"/>
  </w:num>
  <w:num w:numId="2">
    <w:abstractNumId w:val="33"/>
  </w:num>
  <w:num w:numId="3">
    <w:abstractNumId w:val="17"/>
  </w:num>
  <w:num w:numId="4">
    <w:abstractNumId w:val="10"/>
  </w:num>
  <w:num w:numId="5">
    <w:abstractNumId w:val="1"/>
  </w:num>
  <w:num w:numId="6">
    <w:abstractNumId w:val="28"/>
  </w:num>
  <w:num w:numId="7">
    <w:abstractNumId w:val="27"/>
  </w:num>
  <w:num w:numId="8">
    <w:abstractNumId w:val="16"/>
  </w:num>
  <w:num w:numId="9">
    <w:abstractNumId w:val="3"/>
  </w:num>
  <w:num w:numId="10">
    <w:abstractNumId w:val="32"/>
  </w:num>
  <w:num w:numId="11">
    <w:abstractNumId w:val="15"/>
  </w:num>
  <w:num w:numId="12">
    <w:abstractNumId w:val="31"/>
  </w:num>
  <w:num w:numId="13">
    <w:abstractNumId w:val="26"/>
  </w:num>
  <w:num w:numId="14">
    <w:abstractNumId w:val="18"/>
  </w:num>
  <w:num w:numId="15">
    <w:abstractNumId w:val="19"/>
  </w:num>
  <w:num w:numId="16">
    <w:abstractNumId w:val="4"/>
  </w:num>
  <w:num w:numId="17">
    <w:abstractNumId w:val="38"/>
  </w:num>
  <w:num w:numId="18">
    <w:abstractNumId w:val="2"/>
  </w:num>
  <w:num w:numId="19">
    <w:abstractNumId w:val="14"/>
  </w:num>
  <w:num w:numId="20">
    <w:abstractNumId w:val="11"/>
  </w:num>
  <w:num w:numId="21">
    <w:abstractNumId w:val="23"/>
  </w:num>
  <w:num w:numId="22">
    <w:abstractNumId w:val="8"/>
  </w:num>
  <w:num w:numId="23">
    <w:abstractNumId w:val="22"/>
  </w:num>
  <w:num w:numId="24">
    <w:abstractNumId w:val="35"/>
  </w:num>
  <w:num w:numId="25">
    <w:abstractNumId w:val="12"/>
  </w:num>
  <w:num w:numId="26">
    <w:abstractNumId w:val="9"/>
  </w:num>
  <w:num w:numId="27">
    <w:abstractNumId w:val="30"/>
  </w:num>
  <w:num w:numId="28">
    <w:abstractNumId w:val="0"/>
  </w:num>
  <w:num w:numId="29">
    <w:abstractNumId w:val="24"/>
  </w:num>
  <w:num w:numId="30">
    <w:abstractNumId w:val="13"/>
  </w:num>
  <w:num w:numId="31">
    <w:abstractNumId w:val="25"/>
  </w:num>
  <w:num w:numId="32">
    <w:abstractNumId w:val="6"/>
  </w:num>
  <w:num w:numId="33">
    <w:abstractNumId w:val="29"/>
  </w:num>
  <w:num w:numId="34">
    <w:abstractNumId w:val="37"/>
  </w:num>
  <w:num w:numId="35">
    <w:abstractNumId w:val="36"/>
  </w:num>
  <w:num w:numId="36">
    <w:abstractNumId w:val="5"/>
  </w:num>
  <w:num w:numId="37">
    <w:abstractNumId w:val="20"/>
  </w:num>
  <w:num w:numId="38">
    <w:abstractNumId w:val="21"/>
  </w:num>
  <w:num w:numId="39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84"/>
    <w:rsid w:val="0000232D"/>
    <w:rsid w:val="00007C03"/>
    <w:rsid w:val="00010D5C"/>
    <w:rsid w:val="00013527"/>
    <w:rsid w:val="00042CD3"/>
    <w:rsid w:val="00047878"/>
    <w:rsid w:val="00077EEC"/>
    <w:rsid w:val="00083720"/>
    <w:rsid w:val="0008673D"/>
    <w:rsid w:val="00092758"/>
    <w:rsid w:val="0009723E"/>
    <w:rsid w:val="000C216E"/>
    <w:rsid w:val="000C2868"/>
    <w:rsid w:val="000C5073"/>
    <w:rsid w:val="000C5D1A"/>
    <w:rsid w:val="000E0D32"/>
    <w:rsid w:val="0011410F"/>
    <w:rsid w:val="001153C0"/>
    <w:rsid w:val="001373BF"/>
    <w:rsid w:val="00171471"/>
    <w:rsid w:val="00183731"/>
    <w:rsid w:val="001955E3"/>
    <w:rsid w:val="001B0419"/>
    <w:rsid w:val="001D4946"/>
    <w:rsid w:val="001F0150"/>
    <w:rsid w:val="001F0BF0"/>
    <w:rsid w:val="001F1286"/>
    <w:rsid w:val="001F6945"/>
    <w:rsid w:val="00200897"/>
    <w:rsid w:val="00207D57"/>
    <w:rsid w:val="00227575"/>
    <w:rsid w:val="00235B34"/>
    <w:rsid w:val="0025039A"/>
    <w:rsid w:val="0027343D"/>
    <w:rsid w:val="0029085E"/>
    <w:rsid w:val="00292004"/>
    <w:rsid w:val="00297FAE"/>
    <w:rsid w:val="002A6B33"/>
    <w:rsid w:val="002C194A"/>
    <w:rsid w:val="002C63F6"/>
    <w:rsid w:val="002D447E"/>
    <w:rsid w:val="002F3067"/>
    <w:rsid w:val="002F4E05"/>
    <w:rsid w:val="00306A73"/>
    <w:rsid w:val="00320C6C"/>
    <w:rsid w:val="003365BF"/>
    <w:rsid w:val="003404BB"/>
    <w:rsid w:val="00344426"/>
    <w:rsid w:val="003816B4"/>
    <w:rsid w:val="003840A9"/>
    <w:rsid w:val="003904EB"/>
    <w:rsid w:val="003A0EB2"/>
    <w:rsid w:val="003A2518"/>
    <w:rsid w:val="003B4DD2"/>
    <w:rsid w:val="003B50D5"/>
    <w:rsid w:val="00424573"/>
    <w:rsid w:val="004338C0"/>
    <w:rsid w:val="00456DC8"/>
    <w:rsid w:val="00465A9A"/>
    <w:rsid w:val="00481715"/>
    <w:rsid w:val="00487E96"/>
    <w:rsid w:val="004A00BA"/>
    <w:rsid w:val="004D1269"/>
    <w:rsid w:val="004D64F6"/>
    <w:rsid w:val="004E757E"/>
    <w:rsid w:val="004F06A1"/>
    <w:rsid w:val="004F1457"/>
    <w:rsid w:val="004F28C4"/>
    <w:rsid w:val="004F569A"/>
    <w:rsid w:val="00523F86"/>
    <w:rsid w:val="005279F7"/>
    <w:rsid w:val="00536983"/>
    <w:rsid w:val="00537B84"/>
    <w:rsid w:val="00553657"/>
    <w:rsid w:val="00556CAA"/>
    <w:rsid w:val="005811C8"/>
    <w:rsid w:val="00596AE8"/>
    <w:rsid w:val="005A3616"/>
    <w:rsid w:val="005B1025"/>
    <w:rsid w:val="005B3BC0"/>
    <w:rsid w:val="005B6EA5"/>
    <w:rsid w:val="005D745D"/>
    <w:rsid w:val="005E38E7"/>
    <w:rsid w:val="005F1CFF"/>
    <w:rsid w:val="005F7455"/>
    <w:rsid w:val="00607D0A"/>
    <w:rsid w:val="00614C75"/>
    <w:rsid w:val="006355E7"/>
    <w:rsid w:val="0066578A"/>
    <w:rsid w:val="006A018C"/>
    <w:rsid w:val="006B0C34"/>
    <w:rsid w:val="006B4E33"/>
    <w:rsid w:val="006D40EC"/>
    <w:rsid w:val="006E2CE5"/>
    <w:rsid w:val="006F07F8"/>
    <w:rsid w:val="006F11C6"/>
    <w:rsid w:val="007324C1"/>
    <w:rsid w:val="00735884"/>
    <w:rsid w:val="00744F48"/>
    <w:rsid w:val="00766108"/>
    <w:rsid w:val="00775C65"/>
    <w:rsid w:val="007949AC"/>
    <w:rsid w:val="007B6973"/>
    <w:rsid w:val="007F5C36"/>
    <w:rsid w:val="007F72A6"/>
    <w:rsid w:val="007F7861"/>
    <w:rsid w:val="0081078D"/>
    <w:rsid w:val="00822A54"/>
    <w:rsid w:val="00825516"/>
    <w:rsid w:val="00832A41"/>
    <w:rsid w:val="00840FE1"/>
    <w:rsid w:val="00851CEB"/>
    <w:rsid w:val="00861648"/>
    <w:rsid w:val="008674FA"/>
    <w:rsid w:val="00871C2C"/>
    <w:rsid w:val="00895C43"/>
    <w:rsid w:val="008B652F"/>
    <w:rsid w:val="008C39E8"/>
    <w:rsid w:val="008C752E"/>
    <w:rsid w:val="008E4994"/>
    <w:rsid w:val="009004D7"/>
    <w:rsid w:val="00900DE2"/>
    <w:rsid w:val="0092202B"/>
    <w:rsid w:val="00931BC5"/>
    <w:rsid w:val="00976B72"/>
    <w:rsid w:val="00976C69"/>
    <w:rsid w:val="00993E97"/>
    <w:rsid w:val="009B107C"/>
    <w:rsid w:val="009D7C2C"/>
    <w:rsid w:val="009F547B"/>
    <w:rsid w:val="00A0179E"/>
    <w:rsid w:val="00A075C3"/>
    <w:rsid w:val="00A23D98"/>
    <w:rsid w:val="00A30D92"/>
    <w:rsid w:val="00A414A0"/>
    <w:rsid w:val="00A465AD"/>
    <w:rsid w:val="00A46B5D"/>
    <w:rsid w:val="00A67B7E"/>
    <w:rsid w:val="00A70EB3"/>
    <w:rsid w:val="00A91768"/>
    <w:rsid w:val="00A9716C"/>
    <w:rsid w:val="00AB0105"/>
    <w:rsid w:val="00AB0A6A"/>
    <w:rsid w:val="00AD367D"/>
    <w:rsid w:val="00AD4A6D"/>
    <w:rsid w:val="00AD75B5"/>
    <w:rsid w:val="00B06CED"/>
    <w:rsid w:val="00B146E2"/>
    <w:rsid w:val="00B20D91"/>
    <w:rsid w:val="00B342CA"/>
    <w:rsid w:val="00B40A20"/>
    <w:rsid w:val="00B63AA1"/>
    <w:rsid w:val="00B84AE9"/>
    <w:rsid w:val="00BB1364"/>
    <w:rsid w:val="00BC1A78"/>
    <w:rsid w:val="00BD25FE"/>
    <w:rsid w:val="00BE6617"/>
    <w:rsid w:val="00BF0B5F"/>
    <w:rsid w:val="00C01721"/>
    <w:rsid w:val="00C246E5"/>
    <w:rsid w:val="00C30075"/>
    <w:rsid w:val="00C355BB"/>
    <w:rsid w:val="00C401F5"/>
    <w:rsid w:val="00C70852"/>
    <w:rsid w:val="00CA57A4"/>
    <w:rsid w:val="00CF59E0"/>
    <w:rsid w:val="00CF5B6B"/>
    <w:rsid w:val="00D11015"/>
    <w:rsid w:val="00D26642"/>
    <w:rsid w:val="00D32E4B"/>
    <w:rsid w:val="00D465B1"/>
    <w:rsid w:val="00D7380D"/>
    <w:rsid w:val="00DA0B0B"/>
    <w:rsid w:val="00DA27B8"/>
    <w:rsid w:val="00DA3214"/>
    <w:rsid w:val="00DB4AB5"/>
    <w:rsid w:val="00DD0F3C"/>
    <w:rsid w:val="00DF1160"/>
    <w:rsid w:val="00DF3EE2"/>
    <w:rsid w:val="00E16915"/>
    <w:rsid w:val="00E34877"/>
    <w:rsid w:val="00E513E3"/>
    <w:rsid w:val="00E516E5"/>
    <w:rsid w:val="00EB6C0A"/>
    <w:rsid w:val="00EB77F7"/>
    <w:rsid w:val="00EC4DCF"/>
    <w:rsid w:val="00EE6F41"/>
    <w:rsid w:val="00EF3CEB"/>
    <w:rsid w:val="00F01419"/>
    <w:rsid w:val="00F16043"/>
    <w:rsid w:val="00F2276B"/>
    <w:rsid w:val="00F35463"/>
    <w:rsid w:val="00F36BC0"/>
    <w:rsid w:val="00F504C0"/>
    <w:rsid w:val="00F53D67"/>
    <w:rsid w:val="00F6422D"/>
    <w:rsid w:val="00F77A2E"/>
    <w:rsid w:val="00F801B5"/>
    <w:rsid w:val="00F8046A"/>
    <w:rsid w:val="00F9781D"/>
    <w:rsid w:val="00FA31CF"/>
    <w:rsid w:val="00FA6D3A"/>
    <w:rsid w:val="00FC0AF9"/>
    <w:rsid w:val="00FC6104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6D50B"/>
  <w15:docId w15:val="{251B9A31-8CB9-48A3-ABE4-10E76878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74F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35884"/>
    <w:pPr>
      <w:ind w:leftChars="200" w:left="480"/>
    </w:pPr>
  </w:style>
  <w:style w:type="table" w:styleId="a5">
    <w:name w:val="Table Grid"/>
    <w:aliases w:val="表格規格"/>
    <w:basedOn w:val="a1"/>
    <w:uiPriority w:val="39"/>
    <w:rsid w:val="0073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306A73"/>
    <w:pPr>
      <w:widowControl/>
      <w:suppressAutoHyphens w:val="0"/>
      <w:spacing w:before="100" w:before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  <w:lang w:bidi="he-IL"/>
    </w:rPr>
  </w:style>
  <w:style w:type="paragraph" w:styleId="a6">
    <w:name w:val="header"/>
    <w:basedOn w:val="a"/>
    <w:link w:val="a7"/>
    <w:uiPriority w:val="99"/>
    <w:unhideWhenUsed/>
    <w:rsid w:val="006A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018C"/>
    <w:rPr>
      <w:rFonts w:ascii="Times New Roman" w:hAnsi="Times New Roman" w:cs="Times New Roman"/>
      <w:position w:val="-1"/>
      <w:sz w:val="20"/>
      <w:szCs w:val="20"/>
      <w:lang w:bidi="ar-SA"/>
    </w:rPr>
  </w:style>
  <w:style w:type="paragraph" w:styleId="a8">
    <w:name w:val="footer"/>
    <w:basedOn w:val="a"/>
    <w:link w:val="a9"/>
    <w:uiPriority w:val="99"/>
    <w:unhideWhenUsed/>
    <w:rsid w:val="006A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018C"/>
    <w:rPr>
      <w:rFonts w:ascii="Times New Roman" w:hAnsi="Times New Roman" w:cs="Times New Roman"/>
      <w:position w:val="-1"/>
      <w:sz w:val="20"/>
      <w:szCs w:val="20"/>
      <w:lang w:bidi="ar-SA"/>
    </w:rPr>
  </w:style>
  <w:style w:type="paragraph" w:styleId="aa">
    <w:name w:val="Body Text"/>
    <w:link w:val="ab"/>
    <w:rsid w:val="00292004"/>
    <w:pPr>
      <w:widowControl w:val="0"/>
      <w:suppressAutoHyphens/>
      <w:spacing w:line="100" w:lineRule="atLeast"/>
    </w:pPr>
    <w:rPr>
      <w:rFonts w:ascii="Times New Roman" w:eastAsia="新細明體" w:hAnsi="Times New Roman" w:cs="Times New Roman"/>
      <w:kern w:val="1"/>
      <w:szCs w:val="24"/>
      <w:lang w:eastAsia="ar-SA" w:bidi="ar-SA"/>
    </w:rPr>
  </w:style>
  <w:style w:type="character" w:customStyle="1" w:styleId="ab">
    <w:name w:val="本文 字元"/>
    <w:basedOn w:val="a0"/>
    <w:link w:val="aa"/>
    <w:rsid w:val="00292004"/>
    <w:rPr>
      <w:rFonts w:ascii="Times New Roman" w:eastAsia="新細明體" w:hAnsi="Times New Roman" w:cs="Times New Roman"/>
      <w:kern w:val="1"/>
      <w:szCs w:val="24"/>
      <w:lang w:eastAsia="ar-SA" w:bidi="ar-SA"/>
    </w:rPr>
  </w:style>
  <w:style w:type="character" w:styleId="ac">
    <w:name w:val="annotation reference"/>
    <w:basedOn w:val="a0"/>
    <w:uiPriority w:val="99"/>
    <w:semiHidden/>
    <w:unhideWhenUsed/>
    <w:rsid w:val="000478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7878"/>
  </w:style>
  <w:style w:type="character" w:customStyle="1" w:styleId="ae">
    <w:name w:val="註解文字 字元"/>
    <w:basedOn w:val="a0"/>
    <w:link w:val="ad"/>
    <w:uiPriority w:val="99"/>
    <w:semiHidden/>
    <w:rsid w:val="00047878"/>
    <w:rPr>
      <w:rFonts w:ascii="Times New Roman" w:hAnsi="Times New Roman" w:cs="Times New Roman"/>
      <w:position w:val="-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787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47878"/>
    <w:rPr>
      <w:rFonts w:ascii="Times New Roman" w:hAnsi="Times New Roman" w:cs="Times New Roman"/>
      <w:b/>
      <w:bCs/>
      <w:position w:val="-1"/>
      <w:szCs w:val="24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0478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47878"/>
    <w:rPr>
      <w:rFonts w:asciiTheme="majorHAnsi" w:eastAsiaTheme="majorEastAsia" w:hAnsiTheme="majorHAnsi" w:cstheme="majorBidi"/>
      <w:position w:val="-1"/>
      <w:sz w:val="18"/>
      <w:szCs w:val="18"/>
      <w:lang w:bidi="ar-SA"/>
    </w:rPr>
  </w:style>
  <w:style w:type="character" w:customStyle="1" w:styleId="1">
    <w:name w:val="預設段落字型1"/>
    <w:rsid w:val="00596AE8"/>
  </w:style>
  <w:style w:type="table" w:customStyle="1" w:styleId="TableNormal">
    <w:name w:val="Table Normal"/>
    <w:uiPriority w:val="2"/>
    <w:semiHidden/>
    <w:unhideWhenUsed/>
    <w:qFormat/>
    <w:rsid w:val="007B6973"/>
    <w:pPr>
      <w:widowControl w:val="0"/>
      <w:autoSpaceDE w:val="0"/>
      <w:autoSpaceDN w:val="0"/>
    </w:pPr>
    <w:rPr>
      <w:kern w:val="0"/>
      <w:sz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6973"/>
    <w:pPr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SimSun" w:eastAsia="SimSun" w:hAnsi="SimSun" w:cs="SimSun"/>
      <w:kern w:val="0"/>
      <w:position w:val="0"/>
      <w:sz w:val="22"/>
      <w:szCs w:val="22"/>
    </w:rPr>
  </w:style>
  <w:style w:type="character" w:customStyle="1" w:styleId="a4">
    <w:name w:val="清單段落 字元"/>
    <w:link w:val="a3"/>
    <w:uiPriority w:val="1"/>
    <w:locked/>
    <w:rsid w:val="00523F86"/>
    <w:rPr>
      <w:rFonts w:ascii="Times New Roman" w:hAnsi="Times New Roman" w:cs="Times New Roman"/>
      <w:position w:val="-1"/>
      <w:szCs w:val="24"/>
      <w:lang w:bidi="ar-SA"/>
    </w:rPr>
  </w:style>
  <w:style w:type="character" w:styleId="af3">
    <w:name w:val="Hyperlink"/>
    <w:basedOn w:val="a0"/>
    <w:uiPriority w:val="99"/>
    <w:rsid w:val="00523F86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523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330123</dc:creator>
  <cp:keywords/>
  <dc:description/>
  <cp:lastModifiedBy>ST01</cp:lastModifiedBy>
  <cp:revision>2</cp:revision>
  <cp:lastPrinted>2025-02-21T03:47:00Z</cp:lastPrinted>
  <dcterms:created xsi:type="dcterms:W3CDTF">2025-02-21T03:54:00Z</dcterms:created>
  <dcterms:modified xsi:type="dcterms:W3CDTF">2025-02-21T03:54:00Z</dcterms:modified>
</cp:coreProperties>
</file>